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BCEA" w14:textId="085BCFFA" w:rsidR="00F367F1" w:rsidRPr="00F54D7D" w:rsidRDefault="00F367F1" w:rsidP="008A60CD">
      <w:pPr>
        <w:pStyle w:val="Ttulo3"/>
        <w:ind w:left="708" w:firstLine="708"/>
        <w:rPr>
          <w:rFonts w:ascii="Arial" w:hAnsi="Arial" w:cs="Arial"/>
          <w:b/>
          <w:color w:val="00B0F0"/>
          <w:sz w:val="22"/>
          <w:szCs w:val="22"/>
        </w:rPr>
      </w:pPr>
      <w:r w:rsidRPr="00F54D7D">
        <w:rPr>
          <w:rFonts w:ascii="Arial" w:hAnsi="Arial" w:cs="Arial"/>
          <w:b/>
          <w:color w:val="00B0F0"/>
          <w:sz w:val="22"/>
          <w:szCs w:val="22"/>
        </w:rPr>
        <w:t xml:space="preserve">NOTA DE PRENSA </w:t>
      </w:r>
    </w:p>
    <w:p w14:paraId="7299521E" w14:textId="77777777" w:rsidR="00F367F1" w:rsidRPr="00F54D7D" w:rsidRDefault="00F367F1" w:rsidP="00F367F1">
      <w:pPr>
        <w:contextualSpacing/>
        <w:jc w:val="both"/>
        <w:rPr>
          <w:rFonts w:ascii="Verdana" w:hAnsi="Verdana" w:cs="Arial"/>
          <w:i/>
          <w:sz w:val="22"/>
          <w:szCs w:val="22"/>
        </w:rPr>
      </w:pPr>
    </w:p>
    <w:p w14:paraId="6AD5DA7F" w14:textId="7A8B23E8" w:rsidR="006F6B25" w:rsidRPr="00EC56A9" w:rsidRDefault="005E0ECC" w:rsidP="006F6B25">
      <w:pPr>
        <w:jc w:val="center"/>
        <w:rPr>
          <w:rFonts w:ascii="Verdana" w:hAnsi="Verdana" w:cs="Arial"/>
          <w:b/>
          <w:sz w:val="32"/>
          <w:szCs w:val="22"/>
          <w:lang w:val="es-ES"/>
        </w:rPr>
      </w:pPr>
      <w:r>
        <w:rPr>
          <w:rFonts w:ascii="Verdana" w:hAnsi="Verdana" w:cs="Arial"/>
          <w:b/>
          <w:sz w:val="32"/>
          <w:szCs w:val="22"/>
        </w:rPr>
        <w:t>Cerca de l</w:t>
      </w:r>
      <w:r w:rsidR="002645C4">
        <w:rPr>
          <w:rFonts w:ascii="Verdana" w:hAnsi="Verdana" w:cs="Arial"/>
          <w:b/>
          <w:sz w:val="32"/>
          <w:szCs w:val="22"/>
        </w:rPr>
        <w:t>a mitad</w:t>
      </w:r>
      <w:r w:rsidR="00103908">
        <w:rPr>
          <w:rFonts w:ascii="Verdana" w:hAnsi="Verdana" w:cs="Arial"/>
          <w:b/>
          <w:sz w:val="32"/>
          <w:szCs w:val="22"/>
        </w:rPr>
        <w:t xml:space="preserve"> de los niños, niñas y adolescentes en España vive desde hoy en una</w:t>
      </w:r>
      <w:r w:rsidR="006F6B25">
        <w:rPr>
          <w:rFonts w:ascii="Verdana" w:hAnsi="Verdana" w:cs="Arial"/>
          <w:b/>
          <w:sz w:val="32"/>
          <w:szCs w:val="22"/>
        </w:rPr>
        <w:t xml:space="preserve"> Ciudad Amiga de la Infancia</w:t>
      </w:r>
    </w:p>
    <w:p w14:paraId="5E767565" w14:textId="77777777" w:rsidR="002F4C57" w:rsidRPr="006F6B25" w:rsidRDefault="002F4C57" w:rsidP="002F4C57">
      <w:pPr>
        <w:rPr>
          <w:rFonts w:ascii="Calibri" w:hAnsi="Calibri"/>
          <w:color w:val="1F497D"/>
          <w:sz w:val="22"/>
          <w:szCs w:val="22"/>
          <w:lang w:val="es-ES" w:eastAsia="es-ES"/>
        </w:rPr>
      </w:pPr>
    </w:p>
    <w:p w14:paraId="62A4629A" w14:textId="7D226F5B" w:rsidR="00F367F1" w:rsidRPr="009E4CEC" w:rsidRDefault="00F367F1" w:rsidP="00F367F1">
      <w:pPr>
        <w:jc w:val="center"/>
        <w:rPr>
          <w:rFonts w:ascii="Arial" w:hAnsi="Arial" w:cs="Arial"/>
          <w:i/>
          <w:sz w:val="22"/>
          <w:szCs w:val="22"/>
        </w:rPr>
      </w:pPr>
    </w:p>
    <w:p w14:paraId="494FFE47" w14:textId="71ADD9F0" w:rsidR="0034274A" w:rsidRDefault="002645C4" w:rsidP="000F0FDA">
      <w:pPr>
        <w:jc w:val="center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Con las entidades locales reconocidas hoy nuestro país alcanza la cifra de </w:t>
      </w:r>
      <w:r w:rsidR="00715195">
        <w:rPr>
          <w:rFonts w:ascii="Verdana" w:hAnsi="Verdana" w:cs="Arial"/>
          <w:i/>
          <w:sz w:val="22"/>
          <w:szCs w:val="22"/>
        </w:rPr>
        <w:t>3</w:t>
      </w:r>
      <w:r w:rsidR="00D755F0">
        <w:rPr>
          <w:rFonts w:ascii="Verdana" w:hAnsi="Verdana" w:cs="Arial"/>
          <w:i/>
          <w:sz w:val="22"/>
          <w:szCs w:val="22"/>
        </w:rPr>
        <w:t>01</w:t>
      </w:r>
      <w:r w:rsidR="0034274A">
        <w:rPr>
          <w:rFonts w:ascii="Verdana" w:hAnsi="Verdana" w:cs="Arial"/>
          <w:i/>
          <w:sz w:val="22"/>
          <w:szCs w:val="22"/>
        </w:rPr>
        <w:t xml:space="preserve"> Ciudades Amigas de la Infancia</w:t>
      </w:r>
      <w:r w:rsidR="00136111">
        <w:rPr>
          <w:rFonts w:ascii="Verdana" w:hAnsi="Verdana" w:cs="Arial"/>
          <w:i/>
          <w:sz w:val="22"/>
          <w:szCs w:val="22"/>
        </w:rPr>
        <w:t>,</w:t>
      </w:r>
      <w:r w:rsidR="0034274A">
        <w:rPr>
          <w:rFonts w:ascii="Verdana" w:hAnsi="Verdana" w:cs="Arial"/>
          <w:i/>
          <w:sz w:val="22"/>
          <w:szCs w:val="22"/>
        </w:rPr>
        <w:t xml:space="preserve"> </w:t>
      </w:r>
      <w:r w:rsidR="000F0FDA">
        <w:rPr>
          <w:rFonts w:ascii="Verdana" w:hAnsi="Verdana" w:cs="Arial"/>
          <w:i/>
          <w:sz w:val="22"/>
          <w:szCs w:val="22"/>
        </w:rPr>
        <w:t>que ponen</w:t>
      </w:r>
      <w:r w:rsidR="0034274A">
        <w:rPr>
          <w:rFonts w:ascii="Verdana" w:hAnsi="Verdana" w:cs="Arial"/>
          <w:i/>
          <w:sz w:val="22"/>
          <w:szCs w:val="22"/>
        </w:rPr>
        <w:t xml:space="preserve"> en el centro de las políticas locales a </w:t>
      </w:r>
      <w:r w:rsidR="005E0ECC">
        <w:rPr>
          <w:rFonts w:ascii="Verdana" w:hAnsi="Verdana" w:cs="Arial"/>
          <w:i/>
          <w:sz w:val="22"/>
          <w:szCs w:val="22"/>
        </w:rPr>
        <w:t>cerca</w:t>
      </w:r>
      <w:r w:rsidR="0034274A">
        <w:rPr>
          <w:rFonts w:ascii="Verdana" w:hAnsi="Verdana" w:cs="Arial"/>
          <w:i/>
          <w:sz w:val="22"/>
          <w:szCs w:val="22"/>
        </w:rPr>
        <w:t xml:space="preserve"> de 4 millones de niños, niñas y adolescentes </w:t>
      </w:r>
    </w:p>
    <w:p w14:paraId="7D0C0412" w14:textId="528FD2C1" w:rsidR="0034274A" w:rsidRDefault="0034274A" w:rsidP="00BE7767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961134">
        <w:rPr>
          <w:rFonts w:ascii="Verdana" w:hAnsi="Verdana" w:cs="Arial"/>
          <w:b/>
          <w:sz w:val="20"/>
          <w:szCs w:val="20"/>
        </w:rPr>
        <w:t>MADRID</w:t>
      </w:r>
      <w:r w:rsidR="00544F35">
        <w:rPr>
          <w:rFonts w:ascii="Verdana" w:hAnsi="Verdana" w:cs="Arial"/>
          <w:b/>
          <w:sz w:val="20"/>
          <w:szCs w:val="20"/>
        </w:rPr>
        <w:t>,</w:t>
      </w:r>
      <w:r w:rsidR="00F367F1" w:rsidRPr="00961134">
        <w:rPr>
          <w:rFonts w:ascii="Verdana" w:hAnsi="Verdana" w:cs="Arial"/>
          <w:b/>
          <w:sz w:val="20"/>
          <w:szCs w:val="20"/>
        </w:rPr>
        <w:t xml:space="preserve"> </w:t>
      </w:r>
      <w:r w:rsidR="00103908">
        <w:rPr>
          <w:rFonts w:ascii="Verdana" w:hAnsi="Verdana" w:cs="Arial"/>
          <w:b/>
          <w:sz w:val="20"/>
          <w:szCs w:val="20"/>
        </w:rPr>
        <w:t>27 de noviembre de 2023</w:t>
      </w:r>
      <w:r w:rsidR="00F367F1" w:rsidRPr="00961134">
        <w:rPr>
          <w:rFonts w:ascii="Verdana" w:hAnsi="Verdana" w:cs="Arial"/>
          <w:b/>
          <w:sz w:val="20"/>
          <w:szCs w:val="20"/>
        </w:rPr>
        <w:t>.-</w:t>
      </w:r>
      <w:r w:rsidR="00F367F1" w:rsidRPr="00961134">
        <w:rPr>
          <w:rFonts w:ascii="Verdana" w:hAnsi="Verdana" w:cs="Arial"/>
          <w:sz w:val="20"/>
          <w:szCs w:val="20"/>
        </w:rPr>
        <w:t xml:space="preserve"> </w:t>
      </w:r>
      <w:r w:rsidR="00065056" w:rsidRPr="00961134">
        <w:rPr>
          <w:rFonts w:ascii="Verdana" w:hAnsi="Verdana" w:cs="Arial"/>
          <w:sz w:val="20"/>
          <w:szCs w:val="20"/>
        </w:rPr>
        <w:t>R</w:t>
      </w:r>
      <w:r w:rsidRPr="00961134">
        <w:rPr>
          <w:rFonts w:ascii="Verdana" w:hAnsi="Verdana" w:cs="Arial"/>
          <w:sz w:val="20"/>
          <w:szCs w:val="20"/>
        </w:rPr>
        <w:t>epresentantes del</w:t>
      </w:r>
      <w:r w:rsidR="001C653E">
        <w:t xml:space="preserve"> </w:t>
      </w:r>
      <w:r w:rsidR="001C653E" w:rsidRPr="00A00692">
        <w:rPr>
          <w:rFonts w:ascii="Verdana" w:hAnsi="Verdana" w:cs="Arial"/>
          <w:sz w:val="20"/>
          <w:szCs w:val="20"/>
        </w:rPr>
        <w:t>Ministerio de Juventud e Infancia</w:t>
      </w:r>
      <w:r w:rsidR="001C653E">
        <w:t>,</w:t>
      </w:r>
      <w:r w:rsidR="00E62BBD" w:rsidRPr="00961134">
        <w:rPr>
          <w:rFonts w:ascii="Verdana" w:hAnsi="Verdana" w:cs="Arial"/>
          <w:sz w:val="20"/>
          <w:szCs w:val="20"/>
        </w:rPr>
        <w:t xml:space="preserve"> </w:t>
      </w:r>
      <w:r w:rsidR="00BE3A57" w:rsidRPr="00961134">
        <w:rPr>
          <w:rFonts w:ascii="Verdana" w:hAnsi="Verdana" w:cs="Arial"/>
          <w:sz w:val="20"/>
          <w:szCs w:val="20"/>
        </w:rPr>
        <w:t xml:space="preserve">la </w:t>
      </w:r>
      <w:hyperlink r:id="rId12" w:history="1">
        <w:r w:rsidR="00BE3A57" w:rsidRPr="00961134">
          <w:rPr>
            <w:rStyle w:val="Hipervnculo"/>
            <w:rFonts w:ascii="Verdana" w:hAnsi="Verdana" w:cs="Arial"/>
            <w:sz w:val="20"/>
            <w:szCs w:val="20"/>
          </w:rPr>
          <w:t>Federación Española de Municipios y Provincias</w:t>
        </w:r>
      </w:hyperlink>
      <w:r w:rsidR="00CC36AC" w:rsidRPr="00961134">
        <w:rPr>
          <w:rStyle w:val="Hipervnculo"/>
          <w:rFonts w:ascii="Verdana" w:hAnsi="Verdana" w:cs="Arial"/>
          <w:sz w:val="20"/>
          <w:szCs w:val="20"/>
        </w:rPr>
        <w:t xml:space="preserve"> (FEMP)</w:t>
      </w:r>
      <w:r w:rsidR="00BE3A57" w:rsidRPr="00961134">
        <w:rPr>
          <w:rFonts w:ascii="Verdana" w:hAnsi="Verdana" w:cs="Arial"/>
          <w:sz w:val="20"/>
          <w:szCs w:val="20"/>
        </w:rPr>
        <w:t xml:space="preserve">, el </w:t>
      </w:r>
      <w:hyperlink r:id="rId13" w:history="1">
        <w:r w:rsidR="00BE3A57" w:rsidRPr="00961134">
          <w:rPr>
            <w:rStyle w:val="Hipervnculo"/>
            <w:rFonts w:ascii="Verdana" w:hAnsi="Verdana" w:cs="Arial"/>
            <w:sz w:val="20"/>
            <w:szCs w:val="20"/>
          </w:rPr>
          <w:t>Instituto Universitario de “Necesidades y Derechos de la Infancia y la Adolescencia</w:t>
        </w:r>
      </w:hyperlink>
      <w:r w:rsidR="00BE3A57" w:rsidRPr="00961134">
        <w:rPr>
          <w:rFonts w:ascii="Verdana" w:hAnsi="Verdana" w:cs="Arial"/>
          <w:sz w:val="20"/>
          <w:szCs w:val="20"/>
        </w:rPr>
        <w:t xml:space="preserve">" </w:t>
      </w:r>
      <w:r w:rsidR="00CC36AC" w:rsidRPr="00961134">
        <w:rPr>
          <w:rFonts w:ascii="Verdana" w:hAnsi="Verdana" w:cs="Arial"/>
          <w:sz w:val="20"/>
          <w:szCs w:val="20"/>
        </w:rPr>
        <w:t>(</w:t>
      </w:r>
      <w:r w:rsidR="00BE3A57" w:rsidRPr="00961134">
        <w:rPr>
          <w:rFonts w:ascii="Verdana" w:hAnsi="Verdana" w:cs="Arial"/>
          <w:sz w:val="20"/>
          <w:szCs w:val="20"/>
        </w:rPr>
        <w:t>IUNDIA</w:t>
      </w:r>
      <w:r w:rsidR="00CC36AC" w:rsidRPr="00961134">
        <w:rPr>
          <w:rFonts w:ascii="Verdana" w:hAnsi="Verdana" w:cs="Arial"/>
          <w:sz w:val="20"/>
          <w:szCs w:val="20"/>
        </w:rPr>
        <w:t>)</w:t>
      </w:r>
      <w:r w:rsidR="00E62BBD" w:rsidRPr="00961134">
        <w:rPr>
          <w:rFonts w:ascii="Verdana" w:hAnsi="Verdana" w:cs="Arial"/>
          <w:sz w:val="20"/>
          <w:szCs w:val="20"/>
        </w:rPr>
        <w:t xml:space="preserve"> y </w:t>
      </w:r>
      <w:hyperlink r:id="rId14" w:history="1">
        <w:r w:rsidR="00E62BBD" w:rsidRPr="00961134">
          <w:rPr>
            <w:rStyle w:val="Hipervnculo"/>
            <w:rFonts w:ascii="Verdana" w:hAnsi="Verdana" w:cs="Arial"/>
            <w:sz w:val="20"/>
            <w:szCs w:val="20"/>
          </w:rPr>
          <w:t>UNICEF España</w:t>
        </w:r>
      </w:hyperlink>
      <w:r w:rsidR="00BE7767" w:rsidRPr="00961134">
        <w:rPr>
          <w:rFonts w:ascii="Verdana" w:hAnsi="Verdana" w:cs="Arial"/>
          <w:sz w:val="20"/>
          <w:szCs w:val="20"/>
        </w:rPr>
        <w:t xml:space="preserve">, </w:t>
      </w:r>
      <w:r w:rsidR="002645C4">
        <w:rPr>
          <w:rFonts w:ascii="Verdana" w:hAnsi="Verdana" w:cs="Arial"/>
          <w:sz w:val="20"/>
          <w:szCs w:val="20"/>
        </w:rPr>
        <w:t>que</w:t>
      </w:r>
      <w:r w:rsidR="002645C4" w:rsidRPr="00961134">
        <w:rPr>
          <w:rFonts w:ascii="Verdana" w:hAnsi="Verdana" w:cs="Arial"/>
          <w:sz w:val="20"/>
          <w:szCs w:val="20"/>
        </w:rPr>
        <w:t xml:space="preserve"> </w:t>
      </w:r>
      <w:r w:rsidRPr="00961134">
        <w:rPr>
          <w:rFonts w:ascii="Verdana" w:hAnsi="Verdana" w:cs="Arial"/>
          <w:sz w:val="20"/>
          <w:szCs w:val="20"/>
        </w:rPr>
        <w:t xml:space="preserve">conforman la Secretaría Permanente de Ciudades Amigas de la Infancia, </w:t>
      </w:r>
      <w:r w:rsidR="00103908">
        <w:rPr>
          <w:rFonts w:ascii="Verdana" w:hAnsi="Verdana" w:cs="Arial"/>
          <w:sz w:val="20"/>
          <w:szCs w:val="20"/>
        </w:rPr>
        <w:t>han resuelto hoy la Convocatoria de Reconocimientos 2023</w:t>
      </w:r>
      <w:r w:rsidR="00D755F0">
        <w:rPr>
          <w:rFonts w:ascii="Verdana" w:hAnsi="Verdana" w:cs="Arial"/>
          <w:sz w:val="20"/>
          <w:szCs w:val="20"/>
        </w:rPr>
        <w:t xml:space="preserve">, reconociendo por primera vez </w:t>
      </w:r>
      <w:r w:rsidR="00D755F0" w:rsidRPr="001A680C">
        <w:rPr>
          <w:rFonts w:ascii="Verdana" w:hAnsi="Verdana" w:cs="Arial"/>
          <w:sz w:val="20"/>
          <w:szCs w:val="20"/>
        </w:rPr>
        <w:t xml:space="preserve">a 8 entidades locales y renovando </w:t>
      </w:r>
      <w:r w:rsidR="00136111" w:rsidRPr="001A680C">
        <w:rPr>
          <w:rFonts w:ascii="Verdana" w:hAnsi="Verdana" w:cs="Arial"/>
          <w:sz w:val="20"/>
          <w:szCs w:val="20"/>
        </w:rPr>
        <w:t>la distinción</w:t>
      </w:r>
      <w:r w:rsidR="00D755F0" w:rsidRPr="001A680C">
        <w:rPr>
          <w:rFonts w:ascii="Verdana" w:hAnsi="Verdana" w:cs="Arial"/>
          <w:sz w:val="20"/>
          <w:szCs w:val="20"/>
        </w:rPr>
        <w:t xml:space="preserve"> de otras 148</w:t>
      </w:r>
      <w:r w:rsidR="00F87A55">
        <w:rPr>
          <w:rFonts w:ascii="Verdana" w:hAnsi="Verdana" w:cs="Arial"/>
          <w:sz w:val="20"/>
          <w:szCs w:val="20"/>
        </w:rPr>
        <w:t>.</w:t>
      </w:r>
      <w:r w:rsidR="00D755F0">
        <w:rPr>
          <w:rFonts w:ascii="Verdana" w:hAnsi="Verdana" w:cs="Arial"/>
          <w:sz w:val="20"/>
          <w:szCs w:val="20"/>
        </w:rPr>
        <w:t xml:space="preserve"> De esta manera, con los 145 reconocimientos otorgados en 2021, desde hoy </w:t>
      </w:r>
      <w:r w:rsidR="005E0ECC">
        <w:rPr>
          <w:rFonts w:ascii="Verdana" w:hAnsi="Verdana" w:cs="Arial"/>
          <w:sz w:val="20"/>
          <w:szCs w:val="20"/>
        </w:rPr>
        <w:t>un 45,30</w:t>
      </w:r>
      <w:r w:rsidR="00D755F0">
        <w:rPr>
          <w:rFonts w:ascii="Verdana" w:hAnsi="Verdana" w:cs="Arial"/>
          <w:sz w:val="20"/>
          <w:szCs w:val="20"/>
        </w:rPr>
        <w:t>% de la población infantil del Estado</w:t>
      </w:r>
      <w:r w:rsidR="002645C4">
        <w:rPr>
          <w:rFonts w:ascii="Verdana" w:hAnsi="Verdana" w:cs="Arial"/>
          <w:sz w:val="20"/>
          <w:szCs w:val="20"/>
        </w:rPr>
        <w:t xml:space="preserve"> vive</w:t>
      </w:r>
      <w:r w:rsidR="00D755F0">
        <w:rPr>
          <w:rFonts w:ascii="Verdana" w:hAnsi="Verdana" w:cs="Arial"/>
          <w:sz w:val="20"/>
          <w:szCs w:val="20"/>
        </w:rPr>
        <w:t xml:space="preserve"> en localidades comprometidas con los derechos de infancia</w:t>
      </w:r>
      <w:r w:rsidR="002645C4">
        <w:rPr>
          <w:rFonts w:ascii="Verdana" w:hAnsi="Verdana" w:cs="Arial"/>
          <w:sz w:val="20"/>
          <w:szCs w:val="20"/>
        </w:rPr>
        <w:t>; además, estas localidades cuentan con</w:t>
      </w:r>
      <w:r w:rsidR="00D755F0">
        <w:rPr>
          <w:rFonts w:ascii="Verdana" w:hAnsi="Verdana" w:cs="Arial"/>
          <w:sz w:val="20"/>
          <w:szCs w:val="20"/>
        </w:rPr>
        <w:t xml:space="preserve"> 421 espacios reconocidos de participación infantil, de los que forman parte cerca de 24</w:t>
      </w:r>
      <w:r w:rsidR="002645C4">
        <w:rPr>
          <w:rFonts w:ascii="Verdana" w:hAnsi="Verdana" w:cs="Arial"/>
          <w:sz w:val="20"/>
          <w:szCs w:val="20"/>
        </w:rPr>
        <w:t>.000</w:t>
      </w:r>
      <w:r w:rsidR="00D755F0">
        <w:rPr>
          <w:rFonts w:ascii="Verdana" w:hAnsi="Verdana" w:cs="Arial"/>
          <w:sz w:val="20"/>
          <w:szCs w:val="20"/>
        </w:rPr>
        <w:t xml:space="preserve"> niños, niñas y adolescentes.</w:t>
      </w:r>
    </w:p>
    <w:p w14:paraId="615D9B01" w14:textId="6953730D" w:rsidR="00DD63A2" w:rsidRDefault="00A00692" w:rsidP="00BE7767">
      <w:pPr>
        <w:pStyle w:val="NormalWeb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"Contar con más de 300 Ciudades Amigas de la Infancia es una gran noticia, puesto que significa que más de 300 municipios y entidades locales se preocupan tanto por sus niños, niñas y adolescentes como para ponerlos en el centro de sus políticas”, afirma Gustavo Suárez Pertierra, presidente de UNICEF España. “La infancia y la adolescencia debe vivir en entornos en los que puedan sentirse seguros y en los que se les escuche, y por ello agradecemos el compromiso de estas ciudades para lograrlo”.</w:t>
      </w:r>
    </w:p>
    <w:p w14:paraId="0735B0A4" w14:textId="66844EAF" w:rsidR="00544F35" w:rsidRDefault="00544F35" w:rsidP="00BE7767">
      <w:pPr>
        <w:pStyle w:val="NormalWeb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Ser reconocido como Ciudad Amiga de la Infancia implica para un gobierno local </w:t>
      </w:r>
      <w:r w:rsidRPr="00544F35">
        <w:rPr>
          <w:rFonts w:ascii="Verdana" w:hAnsi="Verdana" w:cs="Arial"/>
          <w:sz w:val="20"/>
          <w:szCs w:val="20"/>
        </w:rPr>
        <w:t>compartir una misma visión</w:t>
      </w:r>
      <w:r w:rsidR="00777C61">
        <w:rPr>
          <w:rFonts w:ascii="Verdana" w:hAnsi="Verdana" w:cs="Arial"/>
          <w:sz w:val="20"/>
          <w:szCs w:val="20"/>
        </w:rPr>
        <w:t>, así como</w:t>
      </w:r>
      <w:r w:rsidR="00715195">
        <w:rPr>
          <w:rFonts w:ascii="Verdana" w:hAnsi="Verdana" w:cs="Arial"/>
          <w:sz w:val="20"/>
          <w:szCs w:val="20"/>
        </w:rPr>
        <w:t xml:space="preserve"> realizar acciones encaminadas a que</w:t>
      </w:r>
      <w:r w:rsidRPr="00544F35">
        <w:rPr>
          <w:rFonts w:ascii="Verdana" w:hAnsi="Verdana" w:cs="Arial"/>
          <w:sz w:val="20"/>
          <w:szCs w:val="20"/>
        </w:rPr>
        <w:t xml:space="preserve"> todo niño, niña y adolescente pueda</w:t>
      </w:r>
      <w:r>
        <w:rPr>
          <w:rFonts w:ascii="Verdana" w:hAnsi="Verdana" w:cs="Arial"/>
          <w:sz w:val="20"/>
          <w:szCs w:val="20"/>
        </w:rPr>
        <w:t xml:space="preserve"> disfrutar plenamente de sus derechos, contar con espacios reales de participación,</w:t>
      </w:r>
      <w:r w:rsidRPr="00544F35">
        <w:rPr>
          <w:rFonts w:ascii="Verdana" w:hAnsi="Verdana" w:cs="Arial"/>
          <w:sz w:val="20"/>
          <w:szCs w:val="20"/>
        </w:rPr>
        <w:t xml:space="preserve"> desarrollarse plenamente en su entorno más cercano, en las ciudades y comunidades </w:t>
      </w:r>
      <w:r>
        <w:rPr>
          <w:rFonts w:ascii="Verdana" w:hAnsi="Verdana" w:cs="Arial"/>
          <w:sz w:val="20"/>
          <w:szCs w:val="20"/>
        </w:rPr>
        <w:t>y</w:t>
      </w:r>
      <w:r w:rsidR="00777C61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en definitiva</w:t>
      </w:r>
      <w:r w:rsidR="00777C61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vivir en un entorno donde pueda ser niño o niña, </w:t>
      </w:r>
      <w:r w:rsidRPr="00544F35">
        <w:rPr>
          <w:rFonts w:ascii="Verdana" w:hAnsi="Verdana" w:cs="Arial"/>
          <w:sz w:val="20"/>
          <w:szCs w:val="20"/>
        </w:rPr>
        <w:t xml:space="preserve">porque el progreso de la infancia es el progreso de todos. </w:t>
      </w:r>
      <w:r w:rsidR="00777C61">
        <w:rPr>
          <w:rFonts w:ascii="Verdana" w:hAnsi="Verdana" w:cs="Arial"/>
          <w:sz w:val="20"/>
          <w:szCs w:val="20"/>
        </w:rPr>
        <w:t>Contar con este reconocimiento es</w:t>
      </w:r>
      <w:r w:rsidRPr="00544F35">
        <w:rPr>
          <w:rFonts w:ascii="Verdana" w:hAnsi="Verdana" w:cs="Arial"/>
          <w:sz w:val="20"/>
          <w:szCs w:val="20"/>
        </w:rPr>
        <w:t xml:space="preserve"> una inversión en la infancia que tiene un impacto positivo</w:t>
      </w:r>
      <w:r w:rsidR="00777C61">
        <w:rPr>
          <w:rFonts w:ascii="Verdana" w:hAnsi="Verdana" w:cs="Arial"/>
          <w:sz w:val="20"/>
          <w:szCs w:val="20"/>
        </w:rPr>
        <w:t xml:space="preserve"> a corto, medio y largo plazo, puesto que no solo transforma </w:t>
      </w:r>
      <w:r w:rsidRPr="00544F35">
        <w:rPr>
          <w:rFonts w:ascii="Verdana" w:hAnsi="Verdana" w:cs="Arial"/>
          <w:sz w:val="20"/>
          <w:szCs w:val="20"/>
        </w:rPr>
        <w:t>la realidad de la infancia</w:t>
      </w:r>
      <w:r w:rsidR="00777C61">
        <w:rPr>
          <w:rFonts w:ascii="Verdana" w:hAnsi="Verdana" w:cs="Arial"/>
          <w:sz w:val="20"/>
          <w:szCs w:val="20"/>
        </w:rPr>
        <w:t xml:space="preserve">, sino también </w:t>
      </w:r>
      <w:r w:rsidRPr="00544F35">
        <w:rPr>
          <w:rFonts w:ascii="Verdana" w:hAnsi="Verdana" w:cs="Arial"/>
          <w:sz w:val="20"/>
          <w:szCs w:val="20"/>
        </w:rPr>
        <w:t xml:space="preserve">de toda la sociedad. </w:t>
      </w:r>
    </w:p>
    <w:p w14:paraId="5A34FD3C" w14:textId="67D8A3E4" w:rsidR="00D755F0" w:rsidRDefault="00D755F0" w:rsidP="00BE7767">
      <w:pPr>
        <w:pStyle w:val="NormalWeb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Formar parte de esta red, por tanto, implica que estos gobiernos locales han implementado su estrategia de infancia y están consiguiendo resultados reales para los niños, niñas y adolescentes de sus demarcaciones. Para ello, cuentan con espacios de participación infantil y adolescente, coordinación entre las diferentes áreas, diagnóstico</w:t>
      </w:r>
      <w:r w:rsidR="00777C61">
        <w:rPr>
          <w:rFonts w:ascii="Verdana" w:hAnsi="Verdana" w:cs="Arial"/>
          <w:sz w:val="20"/>
          <w:szCs w:val="20"/>
        </w:rPr>
        <w:t xml:space="preserve"> de la situación de la infancia y la adolescencia en su localidad</w:t>
      </w:r>
      <w:r>
        <w:rPr>
          <w:rFonts w:ascii="Verdana" w:hAnsi="Verdana" w:cs="Arial"/>
          <w:sz w:val="20"/>
          <w:szCs w:val="20"/>
        </w:rPr>
        <w:t xml:space="preserve">, </w:t>
      </w:r>
      <w:r w:rsidR="00777C61">
        <w:rPr>
          <w:rFonts w:ascii="Verdana" w:hAnsi="Verdana" w:cs="Arial"/>
          <w:sz w:val="20"/>
          <w:szCs w:val="20"/>
        </w:rPr>
        <w:t xml:space="preserve">y </w:t>
      </w:r>
      <w:r>
        <w:rPr>
          <w:rFonts w:ascii="Verdana" w:hAnsi="Verdana" w:cs="Arial"/>
          <w:sz w:val="20"/>
          <w:szCs w:val="20"/>
        </w:rPr>
        <w:t>un plan de acción</w:t>
      </w:r>
      <w:r w:rsidR="00777C61">
        <w:rPr>
          <w:rFonts w:ascii="Verdana" w:hAnsi="Verdana" w:cs="Arial"/>
          <w:sz w:val="20"/>
          <w:szCs w:val="20"/>
        </w:rPr>
        <w:t>. E</w:t>
      </w:r>
      <w:r>
        <w:rPr>
          <w:rFonts w:ascii="Verdana" w:hAnsi="Verdana" w:cs="Arial"/>
          <w:sz w:val="20"/>
          <w:szCs w:val="20"/>
        </w:rPr>
        <w:t xml:space="preserve">n el caso de las renovaciones, </w:t>
      </w:r>
      <w:r w:rsidR="001C653E">
        <w:rPr>
          <w:rFonts w:ascii="Verdana" w:hAnsi="Verdana" w:cs="Arial"/>
          <w:sz w:val="20"/>
          <w:szCs w:val="20"/>
        </w:rPr>
        <w:t>realizan</w:t>
      </w:r>
      <w:r w:rsidR="00777C61">
        <w:rPr>
          <w:rFonts w:ascii="Verdana" w:hAnsi="Verdana" w:cs="Arial"/>
          <w:sz w:val="20"/>
          <w:szCs w:val="20"/>
        </w:rPr>
        <w:t xml:space="preserve"> además</w:t>
      </w:r>
      <w:r>
        <w:rPr>
          <w:rFonts w:ascii="Verdana" w:hAnsi="Verdana" w:cs="Arial"/>
          <w:sz w:val="20"/>
          <w:szCs w:val="20"/>
        </w:rPr>
        <w:t xml:space="preserve"> una evaluación. </w:t>
      </w:r>
    </w:p>
    <w:p w14:paraId="0E28F793" w14:textId="468D1334" w:rsidR="007C7B5D" w:rsidRDefault="00D755F0" w:rsidP="00BE7767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9F7A1C">
        <w:rPr>
          <w:rFonts w:ascii="Verdana" w:hAnsi="Verdana" w:cs="Arial"/>
          <w:sz w:val="20"/>
          <w:szCs w:val="20"/>
        </w:rPr>
        <w:lastRenderedPageBreak/>
        <w:t xml:space="preserve">Algunos de los logros </w:t>
      </w:r>
      <w:r w:rsidR="007C7B5D" w:rsidRPr="009F7A1C">
        <w:rPr>
          <w:rFonts w:ascii="Verdana" w:hAnsi="Verdana" w:cs="Arial"/>
          <w:sz w:val="20"/>
          <w:szCs w:val="20"/>
        </w:rPr>
        <w:t xml:space="preserve">que </w:t>
      </w:r>
      <w:r w:rsidR="00777C61">
        <w:rPr>
          <w:rFonts w:ascii="Verdana" w:hAnsi="Verdana" w:cs="Arial"/>
          <w:sz w:val="20"/>
          <w:szCs w:val="20"/>
        </w:rPr>
        <w:t>han alcanzado los planes locales de infancia de lo</w:t>
      </w:r>
      <w:r w:rsidR="00777C61" w:rsidRPr="009F7A1C">
        <w:rPr>
          <w:rFonts w:ascii="Verdana" w:hAnsi="Verdana" w:cs="Arial"/>
          <w:sz w:val="20"/>
          <w:szCs w:val="20"/>
        </w:rPr>
        <w:t xml:space="preserve">s </w:t>
      </w:r>
      <w:r w:rsidR="007C7B5D" w:rsidRPr="009F7A1C">
        <w:rPr>
          <w:rFonts w:ascii="Verdana" w:hAnsi="Verdana" w:cs="Arial"/>
          <w:sz w:val="20"/>
          <w:szCs w:val="20"/>
        </w:rPr>
        <w:t xml:space="preserve">gobiernos reconocidos hoy, son: </w:t>
      </w:r>
    </w:p>
    <w:p w14:paraId="33CE9634" w14:textId="3660A575" w:rsidR="007C7B5D" w:rsidRPr="009F7A1C" w:rsidRDefault="00A3081D" w:rsidP="006F42E7">
      <w:pPr>
        <w:pStyle w:val="NormalWeb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Inversión de 4 millones de euros en</w:t>
      </w:r>
      <w:r w:rsidR="006F42E7" w:rsidRPr="009F7A1C">
        <w:rPr>
          <w:rFonts w:ascii="Verdana" w:hAnsi="Verdana" w:cs="Arial"/>
          <w:sz w:val="20"/>
          <w:szCs w:val="20"/>
        </w:rPr>
        <w:t xml:space="preserve"> </w:t>
      </w:r>
      <w:r w:rsidR="00A00692">
        <w:rPr>
          <w:rFonts w:ascii="Verdana" w:hAnsi="Verdana" w:cs="Arial"/>
          <w:sz w:val="20"/>
          <w:szCs w:val="20"/>
        </w:rPr>
        <w:t>el impulso a</w:t>
      </w:r>
      <w:r w:rsidR="006F42E7" w:rsidRPr="009F7A1C">
        <w:rPr>
          <w:rFonts w:ascii="Verdana" w:hAnsi="Verdana" w:cs="Arial"/>
          <w:sz w:val="20"/>
          <w:szCs w:val="20"/>
        </w:rPr>
        <w:t xml:space="preserve"> la participación infantil en </w:t>
      </w:r>
      <w:r>
        <w:rPr>
          <w:rFonts w:ascii="Verdana" w:hAnsi="Verdana" w:cs="Arial"/>
          <w:sz w:val="20"/>
          <w:szCs w:val="20"/>
        </w:rPr>
        <w:t>2022.</w:t>
      </w:r>
    </w:p>
    <w:p w14:paraId="6860CB28" w14:textId="321D4152" w:rsidR="006F42E7" w:rsidRPr="009F7A1C" w:rsidRDefault="006F42E7" w:rsidP="006F42E7">
      <w:pPr>
        <w:pStyle w:val="NormalWeb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9F7A1C">
        <w:rPr>
          <w:rFonts w:ascii="Verdana" w:hAnsi="Verdana" w:cs="Arial"/>
          <w:sz w:val="20"/>
          <w:szCs w:val="20"/>
        </w:rPr>
        <w:t xml:space="preserve">Han ejecutado presupuesto para la implementación de medidas </w:t>
      </w:r>
      <w:r w:rsidR="00A00692">
        <w:rPr>
          <w:rFonts w:ascii="Verdana" w:hAnsi="Verdana" w:cs="Arial"/>
          <w:sz w:val="20"/>
          <w:szCs w:val="20"/>
        </w:rPr>
        <w:t>recogidas en</w:t>
      </w:r>
      <w:r w:rsidRPr="009F7A1C">
        <w:rPr>
          <w:rFonts w:ascii="Verdana" w:hAnsi="Verdana" w:cs="Arial"/>
          <w:sz w:val="20"/>
          <w:szCs w:val="20"/>
        </w:rPr>
        <w:t xml:space="preserve"> sus planes de infancia</w:t>
      </w:r>
      <w:r w:rsidR="00A00692">
        <w:rPr>
          <w:rFonts w:ascii="Verdana" w:hAnsi="Verdana" w:cs="Arial"/>
          <w:sz w:val="20"/>
          <w:szCs w:val="20"/>
        </w:rPr>
        <w:t xml:space="preserve"> con el objetivo de garantizar los derechos de los niños, niñas y adolescentes,</w:t>
      </w:r>
      <w:r w:rsidRPr="009F7A1C">
        <w:rPr>
          <w:rFonts w:ascii="Verdana" w:hAnsi="Verdana" w:cs="Arial"/>
          <w:sz w:val="20"/>
          <w:szCs w:val="20"/>
        </w:rPr>
        <w:t xml:space="preserve"> por un importe de </w:t>
      </w:r>
      <w:r w:rsidR="00A3081D">
        <w:rPr>
          <w:rFonts w:ascii="Verdana" w:hAnsi="Verdana" w:cs="Arial"/>
          <w:sz w:val="20"/>
          <w:szCs w:val="20"/>
        </w:rPr>
        <w:t>más de 1.000 millones de euros</w:t>
      </w:r>
      <w:r w:rsidRPr="009F7A1C">
        <w:rPr>
          <w:rFonts w:ascii="Verdana" w:hAnsi="Verdana" w:cs="Arial"/>
          <w:sz w:val="20"/>
          <w:szCs w:val="20"/>
        </w:rPr>
        <w:t xml:space="preserve"> en 2022</w:t>
      </w:r>
      <w:r w:rsidR="00A3081D">
        <w:rPr>
          <w:rFonts w:ascii="Verdana" w:hAnsi="Verdana" w:cs="Arial"/>
          <w:sz w:val="20"/>
          <w:szCs w:val="20"/>
        </w:rPr>
        <w:t>.</w:t>
      </w:r>
    </w:p>
    <w:p w14:paraId="664FAE5B" w14:textId="61D70F4F" w:rsidR="006F42E7" w:rsidRPr="009F7A1C" w:rsidRDefault="006F42E7" w:rsidP="006F42E7">
      <w:pPr>
        <w:pStyle w:val="NormalWeb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9F7A1C">
        <w:rPr>
          <w:rFonts w:ascii="Verdana" w:hAnsi="Verdana" w:cs="Arial"/>
          <w:sz w:val="20"/>
          <w:szCs w:val="20"/>
        </w:rPr>
        <w:t xml:space="preserve">Un 31% de </w:t>
      </w:r>
      <w:r w:rsidR="00777C61">
        <w:rPr>
          <w:rFonts w:ascii="Verdana" w:hAnsi="Verdana" w:cs="Arial"/>
          <w:sz w:val="20"/>
          <w:szCs w:val="20"/>
        </w:rPr>
        <w:t xml:space="preserve">estas localidades cuenta con </w:t>
      </w:r>
      <w:r w:rsidRPr="009F7A1C">
        <w:rPr>
          <w:rFonts w:ascii="Verdana" w:hAnsi="Verdana" w:cs="Arial"/>
          <w:sz w:val="20"/>
          <w:szCs w:val="20"/>
        </w:rPr>
        <w:t>programas de apoyo educativo (refuerzo escolar, abandono o prevención del absentismo</w:t>
      </w:r>
      <w:r w:rsidR="00777C61">
        <w:rPr>
          <w:rFonts w:ascii="Verdana" w:hAnsi="Verdana" w:cs="Arial"/>
          <w:sz w:val="20"/>
          <w:szCs w:val="20"/>
        </w:rPr>
        <w:t>, etc.</w:t>
      </w:r>
      <w:r w:rsidRPr="009F7A1C">
        <w:rPr>
          <w:rFonts w:ascii="Verdana" w:hAnsi="Verdana" w:cs="Arial"/>
          <w:sz w:val="20"/>
          <w:szCs w:val="20"/>
        </w:rPr>
        <w:t>), que</w:t>
      </w:r>
      <w:r w:rsidR="00030745" w:rsidRPr="009F7A1C">
        <w:rPr>
          <w:rFonts w:ascii="Verdana" w:hAnsi="Verdana" w:cs="Arial"/>
          <w:sz w:val="20"/>
          <w:szCs w:val="20"/>
        </w:rPr>
        <w:t xml:space="preserve"> en 2022 </w:t>
      </w:r>
      <w:r w:rsidR="00777C61">
        <w:rPr>
          <w:rFonts w:ascii="Verdana" w:hAnsi="Verdana" w:cs="Arial"/>
          <w:sz w:val="20"/>
          <w:szCs w:val="20"/>
        </w:rPr>
        <w:t>atendieron</w:t>
      </w:r>
      <w:r w:rsidR="00030745" w:rsidRPr="009F7A1C">
        <w:rPr>
          <w:rFonts w:ascii="Verdana" w:hAnsi="Verdana" w:cs="Arial"/>
          <w:sz w:val="20"/>
          <w:szCs w:val="20"/>
        </w:rPr>
        <w:t xml:space="preserve"> </w:t>
      </w:r>
      <w:r w:rsidRPr="009F7A1C">
        <w:rPr>
          <w:rFonts w:ascii="Verdana" w:hAnsi="Verdana" w:cs="Arial"/>
          <w:sz w:val="20"/>
          <w:szCs w:val="20"/>
        </w:rPr>
        <w:t>al 91% de los niños y niñas que solicita</w:t>
      </w:r>
      <w:r w:rsidR="00777C61">
        <w:rPr>
          <w:rFonts w:ascii="Verdana" w:hAnsi="Verdana" w:cs="Arial"/>
          <w:sz w:val="20"/>
          <w:szCs w:val="20"/>
        </w:rPr>
        <w:t>ro</w:t>
      </w:r>
      <w:r w:rsidRPr="009F7A1C">
        <w:rPr>
          <w:rFonts w:ascii="Verdana" w:hAnsi="Verdana" w:cs="Arial"/>
          <w:sz w:val="20"/>
          <w:szCs w:val="20"/>
        </w:rPr>
        <w:t xml:space="preserve">n formar parte de ellos. </w:t>
      </w:r>
    </w:p>
    <w:p w14:paraId="0110A9C1" w14:textId="2034A02C" w:rsidR="00030745" w:rsidRPr="009F7A1C" w:rsidRDefault="00777C61" w:rsidP="00030745">
      <w:pPr>
        <w:pStyle w:val="NormalWeb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</w:t>
      </w:r>
      <w:r w:rsidR="00030745" w:rsidRPr="009F7A1C">
        <w:rPr>
          <w:rFonts w:ascii="Verdana" w:hAnsi="Verdana" w:cs="Arial"/>
          <w:sz w:val="20"/>
          <w:szCs w:val="20"/>
        </w:rPr>
        <w:t>n 21% de ellos cuenta con programas de deporte adaptado para niños y niñas con discapacidad que</w:t>
      </w:r>
      <w:r>
        <w:rPr>
          <w:rFonts w:ascii="Verdana" w:hAnsi="Verdana" w:cs="Arial"/>
          <w:sz w:val="20"/>
          <w:szCs w:val="20"/>
        </w:rPr>
        <w:t>,</w:t>
      </w:r>
      <w:r w:rsidR="00030745" w:rsidRPr="009F7A1C">
        <w:rPr>
          <w:rFonts w:ascii="Verdana" w:hAnsi="Verdana" w:cs="Arial"/>
          <w:sz w:val="20"/>
          <w:szCs w:val="20"/>
        </w:rPr>
        <w:t xml:space="preserve"> de media, abarca</w:t>
      </w:r>
      <w:r>
        <w:rPr>
          <w:rFonts w:ascii="Verdana" w:hAnsi="Verdana" w:cs="Arial"/>
          <w:sz w:val="20"/>
          <w:szCs w:val="20"/>
        </w:rPr>
        <w:t>n</w:t>
      </w:r>
      <w:r w:rsidR="00030745" w:rsidRPr="009F7A1C">
        <w:rPr>
          <w:rFonts w:ascii="Verdana" w:hAnsi="Verdana" w:cs="Arial"/>
          <w:sz w:val="20"/>
          <w:szCs w:val="20"/>
        </w:rPr>
        <w:t xml:space="preserve"> un 33% de la oferta que realizan</w:t>
      </w:r>
      <w:r w:rsidR="006F42E7" w:rsidRPr="009F7A1C">
        <w:rPr>
          <w:rFonts w:ascii="Verdana" w:hAnsi="Verdana" w:cs="Arial"/>
          <w:sz w:val="20"/>
          <w:szCs w:val="20"/>
        </w:rPr>
        <w:t>.</w:t>
      </w:r>
    </w:p>
    <w:p w14:paraId="1FE161A9" w14:textId="1DD4F371" w:rsidR="006F42E7" w:rsidRPr="009F7A1C" w:rsidRDefault="00777C61" w:rsidP="00030745">
      <w:pPr>
        <w:pStyle w:val="NormalWeb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9F7A1C">
        <w:rPr>
          <w:rFonts w:ascii="Verdana" w:hAnsi="Verdana" w:cs="Arial"/>
          <w:sz w:val="20"/>
          <w:szCs w:val="20"/>
        </w:rPr>
        <w:t xml:space="preserve">l 22% </w:t>
      </w:r>
      <w:r w:rsidR="009D4268">
        <w:rPr>
          <w:rFonts w:ascii="Verdana" w:hAnsi="Verdana" w:cs="Arial"/>
          <w:sz w:val="20"/>
          <w:szCs w:val="20"/>
        </w:rPr>
        <w:t xml:space="preserve">tiene algún tipo de </w:t>
      </w:r>
      <w:r w:rsidR="00030745" w:rsidRPr="009F7A1C">
        <w:rPr>
          <w:rFonts w:ascii="Verdana" w:hAnsi="Verdana" w:cs="Arial"/>
          <w:sz w:val="20"/>
          <w:szCs w:val="20"/>
        </w:rPr>
        <w:t xml:space="preserve">medidas de seguridad peatonal alrededor de los centros educativos, con una cobertura media superior al 85% de </w:t>
      </w:r>
      <w:r w:rsidR="009D4268">
        <w:rPr>
          <w:rFonts w:ascii="Verdana" w:hAnsi="Verdana" w:cs="Arial"/>
          <w:sz w:val="20"/>
          <w:szCs w:val="20"/>
        </w:rPr>
        <w:t>los mismos</w:t>
      </w:r>
      <w:r w:rsidR="00030745" w:rsidRPr="009F7A1C">
        <w:rPr>
          <w:rFonts w:ascii="Verdana" w:hAnsi="Verdana" w:cs="Arial"/>
          <w:sz w:val="20"/>
          <w:szCs w:val="20"/>
        </w:rPr>
        <w:t xml:space="preserve">. </w:t>
      </w:r>
    </w:p>
    <w:p w14:paraId="7C814CD9" w14:textId="3854B24C" w:rsidR="00030745" w:rsidRPr="009F7A1C" w:rsidRDefault="009D4268" w:rsidP="00030745">
      <w:pPr>
        <w:pStyle w:val="NormalWeb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 33 de los 156 municipios reconocidos se han implementado m</w:t>
      </w:r>
      <w:r w:rsidR="00030745" w:rsidRPr="009F7A1C">
        <w:rPr>
          <w:rFonts w:ascii="Verdana" w:hAnsi="Verdana" w:cs="Arial"/>
          <w:sz w:val="20"/>
          <w:szCs w:val="20"/>
        </w:rPr>
        <w:t xml:space="preserve">ás de 1.000 km de carriles para bicicletas segregados, más seguro para su uso por parte de niños y niñas. </w:t>
      </w:r>
    </w:p>
    <w:p w14:paraId="2616D7B3" w14:textId="3EC2F50F" w:rsidR="007C7B5D" w:rsidRPr="009F7A1C" w:rsidRDefault="009D4268" w:rsidP="00D62F89">
      <w:pPr>
        <w:pStyle w:val="NormalWeb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Un 35% de estas localidades cuentan con programas municipales para </w:t>
      </w:r>
      <w:r w:rsidRPr="009F7A1C">
        <w:rPr>
          <w:rFonts w:ascii="Verdana" w:hAnsi="Verdana" w:cs="Arial"/>
          <w:sz w:val="20"/>
          <w:szCs w:val="20"/>
        </w:rPr>
        <w:t>desarrollar competencias emocionales, educativas y parentales en las familias</w:t>
      </w:r>
      <w:r>
        <w:rPr>
          <w:rFonts w:ascii="Verdana" w:hAnsi="Verdana" w:cs="Arial"/>
          <w:sz w:val="20"/>
          <w:szCs w:val="20"/>
        </w:rPr>
        <w:t>, en los que en 2022 participaron m</w:t>
      </w:r>
      <w:r w:rsidR="00030745" w:rsidRPr="009F7A1C">
        <w:rPr>
          <w:rFonts w:ascii="Verdana" w:hAnsi="Verdana" w:cs="Arial"/>
          <w:sz w:val="20"/>
          <w:szCs w:val="20"/>
        </w:rPr>
        <w:t>ás de 48</w:t>
      </w:r>
      <w:r>
        <w:rPr>
          <w:rFonts w:ascii="Verdana" w:hAnsi="Verdana" w:cs="Arial"/>
          <w:sz w:val="20"/>
          <w:szCs w:val="20"/>
        </w:rPr>
        <w:t>.000</w:t>
      </w:r>
      <w:r w:rsidR="00030745" w:rsidRPr="009F7A1C">
        <w:rPr>
          <w:rFonts w:ascii="Verdana" w:hAnsi="Verdana" w:cs="Arial"/>
          <w:sz w:val="20"/>
          <w:szCs w:val="20"/>
        </w:rPr>
        <w:t xml:space="preserve"> personas. </w:t>
      </w:r>
    </w:p>
    <w:p w14:paraId="5AC5D8FF" w14:textId="5966345A" w:rsidR="00544F35" w:rsidRDefault="007C7B5D" w:rsidP="00BE7767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9F7A1C">
        <w:rPr>
          <w:rFonts w:ascii="Verdana" w:hAnsi="Verdana" w:cs="Arial"/>
          <w:sz w:val="20"/>
          <w:szCs w:val="20"/>
        </w:rPr>
        <w:t>Además, la Secretar</w:t>
      </w:r>
      <w:r w:rsidR="002645C4">
        <w:rPr>
          <w:rFonts w:ascii="Verdana" w:hAnsi="Verdana" w:cs="Arial"/>
          <w:sz w:val="20"/>
          <w:szCs w:val="20"/>
        </w:rPr>
        <w:t>í</w:t>
      </w:r>
      <w:r w:rsidRPr="009F7A1C">
        <w:rPr>
          <w:rFonts w:ascii="Verdana" w:hAnsi="Verdana" w:cs="Arial"/>
          <w:sz w:val="20"/>
          <w:szCs w:val="20"/>
        </w:rPr>
        <w:t>a Permanente ha otorgado la condición de candidatos</w:t>
      </w:r>
      <w:r w:rsidR="00777C61">
        <w:rPr>
          <w:rFonts w:ascii="Verdana" w:hAnsi="Verdana" w:cs="Arial"/>
          <w:sz w:val="20"/>
          <w:szCs w:val="20"/>
        </w:rPr>
        <w:t xml:space="preserve"> -</w:t>
      </w:r>
      <w:r w:rsidRPr="009F7A1C">
        <w:rPr>
          <w:rFonts w:ascii="Verdana" w:hAnsi="Verdana" w:cs="Arial"/>
          <w:sz w:val="20"/>
          <w:szCs w:val="20"/>
        </w:rPr>
        <w:t>gobiernos locales que cuentan con planes locales de infancia y han</w:t>
      </w:r>
      <w:r>
        <w:rPr>
          <w:rFonts w:ascii="Verdana" w:hAnsi="Verdana" w:cs="Arial"/>
          <w:sz w:val="20"/>
          <w:szCs w:val="20"/>
        </w:rPr>
        <w:t xml:space="preserve"> puesto en marcha espacios de participación infantil y adolescente</w:t>
      </w:r>
      <w:r w:rsidR="00777C61">
        <w:rPr>
          <w:rFonts w:ascii="Verdana" w:hAnsi="Verdana" w:cs="Arial"/>
          <w:sz w:val="20"/>
          <w:szCs w:val="20"/>
        </w:rPr>
        <w:t>-</w:t>
      </w:r>
      <w:r w:rsidR="007D5B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 </w:t>
      </w:r>
      <w:r w:rsidR="001A680C">
        <w:rPr>
          <w:rFonts w:ascii="Verdana" w:hAnsi="Verdana" w:cs="Arial"/>
          <w:sz w:val="20"/>
          <w:szCs w:val="20"/>
        </w:rPr>
        <w:t>25</w:t>
      </w:r>
      <w:r>
        <w:rPr>
          <w:rFonts w:ascii="Verdana" w:hAnsi="Verdana" w:cs="Arial"/>
          <w:sz w:val="20"/>
          <w:szCs w:val="20"/>
        </w:rPr>
        <w:t xml:space="preserve"> gobiernos locales</w:t>
      </w:r>
      <w:r w:rsidR="00777C61">
        <w:rPr>
          <w:rFonts w:ascii="Verdana" w:hAnsi="Verdana" w:cs="Arial"/>
          <w:sz w:val="20"/>
          <w:szCs w:val="20"/>
        </w:rPr>
        <w:t xml:space="preserve"> que podrán optar al reconocimiento </w:t>
      </w:r>
      <w:r w:rsidR="000354B3">
        <w:rPr>
          <w:rFonts w:ascii="Verdana" w:hAnsi="Verdana" w:cs="Arial"/>
          <w:sz w:val="20"/>
          <w:szCs w:val="20"/>
        </w:rPr>
        <w:t>una vez hayan demostrado logros con la puesta en marcha de sus planes locales de infancia</w:t>
      </w:r>
      <w:r w:rsidR="00A00692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3012E502" w14:textId="4273F65E" w:rsidR="007C7B5D" w:rsidRDefault="007C7B5D" w:rsidP="00BE7767">
      <w:pPr>
        <w:pStyle w:val="NormalWeb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El Acta de esta reunión, en donde puede consultarse en detalle la lisita de los reconocidos y candidatos, puede consultarse en: </w:t>
      </w:r>
      <w:hyperlink r:id="rId15" w:history="1">
        <w:r w:rsidRPr="0079019E">
          <w:rPr>
            <w:rStyle w:val="Hipervnculo"/>
            <w:rFonts w:ascii="Arial" w:hAnsi="Arial" w:cs="Arial"/>
            <w:sz w:val="23"/>
            <w:szCs w:val="23"/>
            <w:shd w:val="clear" w:color="auto" w:fill="F8F8F8"/>
          </w:rPr>
          <w:t>www.ciudadesamigas.org/reconocimientos-2023/</w:t>
        </w:r>
      </w:hyperlink>
      <w:r>
        <w:rPr>
          <w:rFonts w:ascii="Arial" w:hAnsi="Arial" w:cs="Arial"/>
          <w:sz w:val="23"/>
          <w:szCs w:val="23"/>
          <w:shd w:val="clear" w:color="auto" w:fill="F8F8F8"/>
        </w:rPr>
        <w:t xml:space="preserve"> </w:t>
      </w:r>
    </w:p>
    <w:p w14:paraId="567F3AE3" w14:textId="77777777" w:rsidR="00544F35" w:rsidRPr="00544F35" w:rsidRDefault="00544F35" w:rsidP="00544F35">
      <w:pPr>
        <w:rPr>
          <w:rFonts w:ascii="Verdana" w:hAnsi="Verdana" w:cs="Arial"/>
          <w:b/>
          <w:sz w:val="20"/>
          <w:szCs w:val="20"/>
        </w:rPr>
      </w:pPr>
      <w:r w:rsidRPr="00544F35">
        <w:rPr>
          <w:rFonts w:ascii="Verdana" w:hAnsi="Verdana" w:cs="Arial"/>
          <w:b/>
          <w:sz w:val="20"/>
          <w:szCs w:val="20"/>
        </w:rPr>
        <w:t>Sobre Ciudades Amigas de la Infancia</w:t>
      </w:r>
    </w:p>
    <w:p w14:paraId="1A22B3AA" w14:textId="77777777" w:rsidR="00544F35" w:rsidRPr="00544F35" w:rsidRDefault="00544F35" w:rsidP="00544F35">
      <w:pPr>
        <w:rPr>
          <w:rFonts w:ascii="Verdana" w:hAnsi="Verdana" w:cs="Arial"/>
          <w:bCs/>
          <w:sz w:val="20"/>
          <w:szCs w:val="20"/>
        </w:rPr>
      </w:pPr>
    </w:p>
    <w:p w14:paraId="2FEC8EE1" w14:textId="444EDFC8" w:rsidR="00544F35" w:rsidRPr="00544F35" w:rsidRDefault="00544F35" w:rsidP="00544F35">
      <w:pPr>
        <w:jc w:val="both"/>
        <w:rPr>
          <w:rFonts w:ascii="Verdana" w:hAnsi="Verdana" w:cs="Arial"/>
          <w:bCs/>
          <w:sz w:val="20"/>
          <w:szCs w:val="20"/>
        </w:rPr>
      </w:pPr>
      <w:r w:rsidRPr="00544F35">
        <w:rPr>
          <w:rFonts w:ascii="Verdana" w:hAnsi="Verdana" w:cs="Arial"/>
          <w:bCs/>
          <w:sz w:val="20"/>
          <w:szCs w:val="20"/>
        </w:rPr>
        <w:t xml:space="preserve">La Iniciativa Ciudades Amigas de la Infancia tiene como objetivo promover, junto con las Entidades Locales, que el bienestar de la infancia y la participación infantil y adolescente estén en el corazón de las políticas locales, con la finalidad de que los niños, niñas y adolescentes puedan ejercer sus derechos y alcanzar su pleno desarrollo. Esta es una iniciativa liderada por UNICEF España desde el año 2002 en alianza con el </w:t>
      </w:r>
      <w:r w:rsidR="000354B3">
        <w:rPr>
          <w:rFonts w:ascii="Verdana" w:hAnsi="Verdana" w:cs="Arial"/>
          <w:bCs/>
          <w:sz w:val="20"/>
          <w:szCs w:val="20"/>
        </w:rPr>
        <w:t>Ministerio de Juventud a Infancia (a través de un convenio firmado en 2004 con el entonces Ministerio de Sanidad y Consumo)</w:t>
      </w:r>
      <w:r w:rsidRPr="00544F35">
        <w:rPr>
          <w:rFonts w:ascii="Verdana" w:hAnsi="Verdana" w:cs="Arial"/>
          <w:bCs/>
          <w:sz w:val="20"/>
          <w:szCs w:val="20"/>
        </w:rPr>
        <w:t>, la Federación Española de Municipios y Provincias, el Instituto Universitario de “Necesidades y Derechos de la Infancia y la Adolescencia”</w:t>
      </w:r>
    </w:p>
    <w:p w14:paraId="6A0307C1" w14:textId="21320F74" w:rsidR="00544F35" w:rsidRPr="00544F35" w:rsidRDefault="0070593E" w:rsidP="00544F35">
      <w:pPr>
        <w:pStyle w:val="NormalWeb"/>
        <w:spacing w:after="0"/>
        <w:rPr>
          <w:rFonts w:ascii="Verdana" w:hAnsi="Verdana"/>
          <w:sz w:val="20"/>
          <w:szCs w:val="20"/>
        </w:rPr>
      </w:pPr>
      <w:hyperlink r:id="rId16" w:tgtFrame="_blank" w:tooltip="http://www.ciudadesamigas.org/" w:history="1">
        <w:r w:rsidR="00544F35" w:rsidRPr="00544F35">
          <w:rPr>
            <w:rStyle w:val="Hipervnculo"/>
            <w:rFonts w:ascii="Verdana" w:eastAsia="MS Gothic" w:hAnsi="Verdana"/>
            <w:sz w:val="20"/>
            <w:szCs w:val="20"/>
          </w:rPr>
          <w:t>www.ciudadesamigas.org</w:t>
        </w:r>
      </w:hyperlink>
      <w:r w:rsidR="00544F35" w:rsidRPr="00544F35">
        <w:rPr>
          <w:rFonts w:ascii="Verdana" w:hAnsi="Verdana"/>
          <w:sz w:val="20"/>
          <w:szCs w:val="20"/>
        </w:rPr>
        <w:t> </w:t>
      </w:r>
    </w:p>
    <w:p w14:paraId="70F94624" w14:textId="77A2D5DF" w:rsidR="00F367F1" w:rsidRPr="00961134" w:rsidRDefault="00F367F1">
      <w:pPr>
        <w:rPr>
          <w:rFonts w:ascii="Verdana" w:hAnsi="Verdana" w:cs="Arial"/>
          <w:sz w:val="20"/>
          <w:szCs w:val="20"/>
        </w:rPr>
      </w:pPr>
    </w:p>
    <w:p w14:paraId="51CC031A" w14:textId="20EBC8AF" w:rsidR="000232CC" w:rsidRPr="00F87A55" w:rsidRDefault="000232CC">
      <w:pPr>
        <w:rPr>
          <w:rFonts w:ascii="Verdana" w:hAnsi="Verdana" w:cs="Arial"/>
          <w:b/>
          <w:sz w:val="20"/>
          <w:szCs w:val="20"/>
        </w:rPr>
      </w:pPr>
      <w:r w:rsidRPr="00F87A55">
        <w:rPr>
          <w:rFonts w:ascii="Verdana" w:hAnsi="Verdana" w:cs="Arial"/>
          <w:b/>
          <w:sz w:val="20"/>
          <w:szCs w:val="20"/>
        </w:rPr>
        <w:t xml:space="preserve">Acerca del Ministerio de </w:t>
      </w:r>
      <w:r w:rsidR="000354B3" w:rsidRPr="00F87A55">
        <w:rPr>
          <w:rFonts w:ascii="Verdana" w:hAnsi="Verdana" w:cs="Arial"/>
          <w:b/>
          <w:sz w:val="20"/>
          <w:szCs w:val="20"/>
        </w:rPr>
        <w:t>Juventud e Infancia</w:t>
      </w:r>
    </w:p>
    <w:p w14:paraId="6C544C8D" w14:textId="77777777" w:rsidR="00F87A55" w:rsidRDefault="00F87A55" w:rsidP="00616221">
      <w:pPr>
        <w:jc w:val="both"/>
        <w:rPr>
          <w:rFonts w:ascii="Verdana" w:hAnsi="Verdana" w:cs="Arial"/>
          <w:bCs/>
          <w:sz w:val="20"/>
          <w:szCs w:val="20"/>
        </w:rPr>
      </w:pPr>
    </w:p>
    <w:p w14:paraId="0D9D99F3" w14:textId="4B2F3014" w:rsidR="00616221" w:rsidRPr="00F87A55" w:rsidRDefault="00F87A55" w:rsidP="00616221">
      <w:pPr>
        <w:jc w:val="both"/>
        <w:rPr>
          <w:rFonts w:ascii="Verdana" w:hAnsi="Verdana" w:cs="Arial"/>
          <w:bCs/>
          <w:sz w:val="20"/>
          <w:szCs w:val="20"/>
        </w:rPr>
      </w:pPr>
      <w:r w:rsidRPr="00F87A55">
        <w:rPr>
          <w:rFonts w:ascii="Verdana" w:hAnsi="Verdana" w:cs="Arial"/>
          <w:bCs/>
          <w:sz w:val="20"/>
          <w:szCs w:val="20"/>
        </w:rPr>
        <w:t xml:space="preserve">Corresponde al Ministerio de Juventud e Infancia la propuesta y ejecución de la política del Gobierno en materia de infancia y juventud, como es la promoción y sensibilización de los derechos de infancia, implementación de la Ley Orgánica 8/2021, de 4 de junio, de protección </w:t>
      </w:r>
      <w:r w:rsidRPr="00F87A55">
        <w:rPr>
          <w:rFonts w:ascii="Verdana" w:hAnsi="Verdana" w:cs="Arial"/>
          <w:bCs/>
          <w:sz w:val="20"/>
          <w:szCs w:val="20"/>
        </w:rPr>
        <w:lastRenderedPageBreak/>
        <w:t>integral a la infancia y la adolescencia frente a la violencia, el impulso de mecanismos de participación infantil y adolescente, entre otros.</w:t>
      </w:r>
    </w:p>
    <w:p w14:paraId="11996FC5" w14:textId="46619E8D" w:rsidR="00616221" w:rsidRPr="00961134" w:rsidRDefault="00616221">
      <w:pPr>
        <w:rPr>
          <w:rFonts w:ascii="Verdana" w:hAnsi="Verdana" w:cs="Arial"/>
          <w:sz w:val="20"/>
          <w:szCs w:val="20"/>
        </w:rPr>
      </w:pPr>
    </w:p>
    <w:p w14:paraId="0508A190" w14:textId="011F5C2B" w:rsidR="000232CC" w:rsidRPr="00961134" w:rsidRDefault="000232CC">
      <w:pPr>
        <w:rPr>
          <w:rFonts w:ascii="Verdana" w:hAnsi="Verdana" w:cs="Arial"/>
          <w:b/>
          <w:sz w:val="20"/>
          <w:szCs w:val="20"/>
        </w:rPr>
      </w:pPr>
      <w:r w:rsidRPr="00961134">
        <w:rPr>
          <w:rFonts w:ascii="Verdana" w:hAnsi="Verdana" w:cs="Arial"/>
          <w:b/>
          <w:sz w:val="20"/>
          <w:szCs w:val="20"/>
        </w:rPr>
        <w:t>Acerca de la Federación Española de Municipios y Provincias</w:t>
      </w:r>
    </w:p>
    <w:p w14:paraId="5161C2D8" w14:textId="77777777" w:rsidR="00616221" w:rsidRPr="00961134" w:rsidRDefault="00616221" w:rsidP="00616221">
      <w:pPr>
        <w:jc w:val="both"/>
        <w:rPr>
          <w:rFonts w:ascii="Verdana" w:hAnsi="Verdana" w:cs="Arial"/>
          <w:sz w:val="20"/>
          <w:szCs w:val="20"/>
        </w:rPr>
      </w:pPr>
    </w:p>
    <w:p w14:paraId="2B1F9F43" w14:textId="1A62A9EB" w:rsidR="000232CC" w:rsidRPr="00961134" w:rsidRDefault="00616221" w:rsidP="00616221">
      <w:pPr>
        <w:jc w:val="both"/>
        <w:rPr>
          <w:rFonts w:ascii="Verdana" w:hAnsi="Verdana" w:cs="Arial"/>
          <w:sz w:val="20"/>
          <w:szCs w:val="20"/>
        </w:rPr>
      </w:pPr>
      <w:r w:rsidRPr="00961134">
        <w:rPr>
          <w:rFonts w:ascii="Verdana" w:hAnsi="Verdana" w:cs="Arial"/>
          <w:sz w:val="20"/>
          <w:szCs w:val="20"/>
        </w:rPr>
        <w:t>La Federación Española de Municipios y Provincias (FEMP) es la Asociación de Entidades Locales de ámbito estatal con mayor implantación, que agrupa Ayuntamientos, Diputaciones, Consejos y Cabildos Insulares, en total 7.4</w:t>
      </w:r>
      <w:r w:rsidR="00AA3293">
        <w:rPr>
          <w:rFonts w:ascii="Verdana" w:hAnsi="Verdana" w:cs="Arial"/>
          <w:sz w:val="20"/>
          <w:szCs w:val="20"/>
        </w:rPr>
        <w:t>38</w:t>
      </w:r>
      <w:r w:rsidRPr="00961134">
        <w:rPr>
          <w:rFonts w:ascii="Verdana" w:hAnsi="Verdana" w:cs="Arial"/>
          <w:sz w:val="20"/>
          <w:szCs w:val="20"/>
        </w:rPr>
        <w:t>, que representan más el 9</w:t>
      </w:r>
      <w:r w:rsidR="00AA3293">
        <w:rPr>
          <w:rFonts w:ascii="Verdana" w:hAnsi="Verdana" w:cs="Arial"/>
          <w:sz w:val="20"/>
          <w:szCs w:val="20"/>
        </w:rPr>
        <w:t>0</w:t>
      </w:r>
      <w:r w:rsidRPr="00961134">
        <w:rPr>
          <w:rFonts w:ascii="Verdana" w:hAnsi="Verdana" w:cs="Arial"/>
          <w:sz w:val="20"/>
          <w:szCs w:val="20"/>
        </w:rPr>
        <w:t>% de los Gobiernos Locales españoles.</w:t>
      </w:r>
    </w:p>
    <w:p w14:paraId="28602757" w14:textId="4A0EAB65" w:rsidR="000232CC" w:rsidRPr="00961134" w:rsidRDefault="0070593E">
      <w:pPr>
        <w:rPr>
          <w:rFonts w:ascii="Verdana" w:hAnsi="Verdana" w:cs="Arial"/>
          <w:sz w:val="20"/>
          <w:szCs w:val="20"/>
        </w:rPr>
      </w:pPr>
      <w:hyperlink r:id="rId17" w:history="1">
        <w:r w:rsidR="00616221" w:rsidRPr="00961134">
          <w:rPr>
            <w:rStyle w:val="Hipervnculo"/>
            <w:rFonts w:ascii="Verdana" w:hAnsi="Verdana" w:cs="Arial"/>
            <w:sz w:val="20"/>
            <w:szCs w:val="20"/>
          </w:rPr>
          <w:t>http://www.femp.es/</w:t>
        </w:r>
      </w:hyperlink>
    </w:p>
    <w:p w14:paraId="7C17EF43" w14:textId="2FD228CB" w:rsidR="00616221" w:rsidRPr="00961134" w:rsidRDefault="00616221">
      <w:pPr>
        <w:rPr>
          <w:rFonts w:ascii="Verdana" w:hAnsi="Verdana" w:cs="Arial"/>
          <w:sz w:val="20"/>
          <w:szCs w:val="20"/>
        </w:rPr>
      </w:pPr>
    </w:p>
    <w:p w14:paraId="1413C201" w14:textId="5456B779" w:rsidR="000232CC" w:rsidRPr="00961134" w:rsidRDefault="000232CC">
      <w:pPr>
        <w:rPr>
          <w:rFonts w:ascii="Verdana" w:hAnsi="Verdana" w:cs="Arial"/>
          <w:b/>
          <w:sz w:val="20"/>
          <w:szCs w:val="20"/>
        </w:rPr>
      </w:pPr>
      <w:r w:rsidRPr="00961134">
        <w:rPr>
          <w:rFonts w:ascii="Verdana" w:hAnsi="Verdana" w:cs="Arial"/>
          <w:b/>
          <w:sz w:val="20"/>
          <w:szCs w:val="20"/>
        </w:rPr>
        <w:t>Acerca del Instituto Universitario de “Necesidades y Derechos de la Infancia y la Adolescencia” – IUNDIA-</w:t>
      </w:r>
    </w:p>
    <w:p w14:paraId="01D406BC" w14:textId="77777777" w:rsidR="00616221" w:rsidRPr="00961134" w:rsidRDefault="00616221" w:rsidP="00616221">
      <w:pPr>
        <w:jc w:val="both"/>
        <w:rPr>
          <w:rFonts w:ascii="Verdana" w:hAnsi="Verdana" w:cs="Arial"/>
          <w:sz w:val="20"/>
          <w:szCs w:val="20"/>
        </w:rPr>
      </w:pPr>
    </w:p>
    <w:p w14:paraId="1DC990CC" w14:textId="2E7CB90D" w:rsidR="000232CC" w:rsidRPr="00961134" w:rsidRDefault="00616221" w:rsidP="00616221">
      <w:pPr>
        <w:jc w:val="both"/>
        <w:rPr>
          <w:rFonts w:ascii="Verdana" w:hAnsi="Verdana" w:cs="Arial"/>
          <w:sz w:val="20"/>
          <w:szCs w:val="20"/>
        </w:rPr>
      </w:pPr>
      <w:r w:rsidRPr="00961134">
        <w:rPr>
          <w:rFonts w:ascii="Verdana" w:hAnsi="Verdana" w:cs="Arial"/>
          <w:sz w:val="20"/>
          <w:szCs w:val="20"/>
        </w:rPr>
        <w:t xml:space="preserve">El Instituto Universitario de “Necesidades y Derechos de la Infancia y la Adolescencia”, fue creado mediante convenio de colaboración firmado, el 22 de noviembre de 1999, entre la Universidad Autónoma de Madrid y UNICEF-España. Su principal finalidad es fomentar la investigación interdisciplinar sobre las necesidades y derechos de la infancia y la adolescencia, así como difundir sus investigaciones en materia de infancia a través de programas de Doctorado, o enseñanzas especializadas, dirigidas a diplomados, licenciados y otros profesionales. </w:t>
      </w:r>
    </w:p>
    <w:p w14:paraId="0D5CF71C" w14:textId="34CD3831" w:rsidR="000232CC" w:rsidRPr="00961134" w:rsidRDefault="0070593E">
      <w:pPr>
        <w:rPr>
          <w:rFonts w:ascii="Verdana" w:hAnsi="Verdana" w:cs="Arial"/>
          <w:sz w:val="20"/>
          <w:szCs w:val="20"/>
        </w:rPr>
      </w:pPr>
      <w:hyperlink r:id="rId18" w:history="1">
        <w:r w:rsidR="00616221" w:rsidRPr="00961134">
          <w:rPr>
            <w:rStyle w:val="Hipervnculo"/>
            <w:rFonts w:ascii="Verdana" w:hAnsi="Verdana" w:cs="Arial"/>
            <w:sz w:val="20"/>
            <w:szCs w:val="20"/>
          </w:rPr>
          <w:t>http://www.iundia.es/</w:t>
        </w:r>
      </w:hyperlink>
      <w:r w:rsidR="00616221" w:rsidRPr="00961134">
        <w:rPr>
          <w:rFonts w:ascii="Verdana" w:hAnsi="Verdana" w:cs="Arial"/>
          <w:sz w:val="20"/>
          <w:szCs w:val="20"/>
        </w:rPr>
        <w:t xml:space="preserve"> </w:t>
      </w:r>
    </w:p>
    <w:p w14:paraId="042E1AB1" w14:textId="77777777" w:rsidR="000232CC" w:rsidRPr="00961134" w:rsidRDefault="000232CC">
      <w:pPr>
        <w:rPr>
          <w:rFonts w:ascii="Verdana" w:hAnsi="Verdana" w:cs="Arial"/>
          <w:sz w:val="20"/>
          <w:szCs w:val="20"/>
        </w:rPr>
      </w:pPr>
    </w:p>
    <w:p w14:paraId="2604B90F" w14:textId="77777777" w:rsidR="00F367F1" w:rsidRPr="00961134" w:rsidRDefault="00F367F1" w:rsidP="00F367F1">
      <w:pPr>
        <w:pStyle w:val="Default"/>
        <w:rPr>
          <w:rFonts w:cs="Arial"/>
          <w:sz w:val="20"/>
          <w:szCs w:val="20"/>
        </w:rPr>
      </w:pPr>
      <w:r w:rsidRPr="00961134">
        <w:rPr>
          <w:rFonts w:cs="Arial"/>
          <w:b/>
          <w:bCs/>
          <w:sz w:val="20"/>
          <w:szCs w:val="20"/>
        </w:rPr>
        <w:t xml:space="preserve">Acerca de UNICEF </w:t>
      </w:r>
    </w:p>
    <w:p w14:paraId="35E53FF1" w14:textId="77777777" w:rsidR="000232CC" w:rsidRPr="00961134" w:rsidRDefault="000232CC" w:rsidP="000232CC">
      <w:pPr>
        <w:spacing w:before="100" w:beforeAutospacing="1"/>
        <w:jc w:val="both"/>
        <w:rPr>
          <w:rFonts w:ascii="Verdana" w:hAnsi="Verdana" w:cs="Calibri"/>
          <w:color w:val="000000"/>
          <w:sz w:val="20"/>
          <w:szCs w:val="20"/>
          <w:lang w:val="es-ES" w:eastAsia="es-ES"/>
        </w:rPr>
      </w:pPr>
      <w:r w:rsidRPr="00E47B7B">
        <w:rPr>
          <w:rFonts w:ascii="Verdana" w:hAnsi="Verdana" w:cstheme="minorHAnsi"/>
          <w:color w:val="333333"/>
          <w:sz w:val="20"/>
          <w:szCs w:val="20"/>
        </w:rPr>
        <w:t>UNICEF trabaja en algunos de los lugares más difíciles para llegar a los niños y niñas más desfavorecidos del mundo. En 190 países y territorios, trabajamos para cada niño, en todas partes, cada día, para construir un mundo mejor para todos</w:t>
      </w:r>
    </w:p>
    <w:p w14:paraId="0610B28C" w14:textId="77777777" w:rsidR="00F367F1" w:rsidRPr="000232CC" w:rsidRDefault="00F367F1" w:rsidP="00F367F1">
      <w:pPr>
        <w:pStyle w:val="Default"/>
        <w:rPr>
          <w:rFonts w:ascii="Arial" w:hAnsi="Arial" w:cs="Arial"/>
          <w:sz w:val="22"/>
          <w:szCs w:val="22"/>
          <w:lang w:val="es-ES"/>
        </w:rPr>
      </w:pPr>
    </w:p>
    <w:p w14:paraId="499E5EEE" w14:textId="77777777" w:rsidR="00F367F1" w:rsidRPr="009E4CEC" w:rsidRDefault="00F367F1" w:rsidP="00F367F1">
      <w:pPr>
        <w:pStyle w:val="Default"/>
        <w:rPr>
          <w:rFonts w:ascii="Arial" w:hAnsi="Arial" w:cs="Arial"/>
          <w:sz w:val="22"/>
          <w:szCs w:val="22"/>
        </w:rPr>
      </w:pPr>
    </w:p>
    <w:p w14:paraId="5BACA188" w14:textId="77777777" w:rsidR="00F367F1" w:rsidRPr="000232CC" w:rsidRDefault="00F367F1" w:rsidP="00F367F1">
      <w:pPr>
        <w:pStyle w:val="Default"/>
        <w:rPr>
          <w:rFonts w:ascii="Arial" w:hAnsi="Arial" w:cs="Arial"/>
          <w:sz w:val="22"/>
          <w:szCs w:val="22"/>
          <w:highlight w:val="yellow"/>
        </w:rPr>
      </w:pPr>
      <w:r w:rsidRPr="000232CC">
        <w:rPr>
          <w:rFonts w:ascii="Arial" w:hAnsi="Arial" w:cs="Arial"/>
          <w:b/>
          <w:bCs/>
          <w:sz w:val="22"/>
          <w:szCs w:val="22"/>
          <w:highlight w:val="yellow"/>
        </w:rPr>
        <w:t xml:space="preserve">Para más información: </w:t>
      </w:r>
    </w:p>
    <w:p w14:paraId="08BDCCC8" w14:textId="3103C12F" w:rsidR="00F367F1" w:rsidRPr="009E4CEC" w:rsidRDefault="000232CC" w:rsidP="00F367F1">
      <w:pPr>
        <w:pStyle w:val="Default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XXX</w:t>
      </w:r>
      <w:r w:rsidR="00F367F1" w:rsidRPr="000232CC">
        <w:rPr>
          <w:rFonts w:ascii="Arial" w:hAnsi="Arial" w:cs="Arial"/>
          <w:sz w:val="22"/>
          <w:szCs w:val="22"/>
          <w:highlight w:val="yellow"/>
        </w:rPr>
        <w:t xml:space="preserve"> UNICEF Comité </w:t>
      </w:r>
      <w:r>
        <w:rPr>
          <w:rFonts w:ascii="Arial" w:hAnsi="Arial" w:cs="Arial"/>
          <w:sz w:val="22"/>
          <w:szCs w:val="22"/>
          <w:highlight w:val="yellow"/>
        </w:rPr>
        <w:t>XXX</w:t>
      </w:r>
      <w:r w:rsidR="00F367F1" w:rsidRPr="000232CC">
        <w:rPr>
          <w:rFonts w:ascii="Arial" w:hAnsi="Arial" w:cs="Arial"/>
          <w:sz w:val="22"/>
          <w:szCs w:val="22"/>
          <w:highlight w:val="yellow"/>
        </w:rPr>
        <w:t xml:space="preserve">, </w:t>
      </w:r>
      <w:r>
        <w:rPr>
          <w:rFonts w:ascii="Arial" w:hAnsi="Arial" w:cs="Arial"/>
          <w:sz w:val="22"/>
          <w:szCs w:val="22"/>
          <w:highlight w:val="yellow"/>
        </w:rPr>
        <w:t>XXXX</w:t>
      </w:r>
      <w:r w:rsidR="00F367F1" w:rsidRPr="000232CC">
        <w:rPr>
          <w:rFonts w:ascii="Arial" w:hAnsi="Arial" w:cs="Arial"/>
          <w:sz w:val="22"/>
          <w:szCs w:val="22"/>
          <w:highlight w:val="yellow"/>
        </w:rPr>
        <w:t xml:space="preserve">, </w:t>
      </w:r>
      <w:r>
        <w:rPr>
          <w:rFonts w:ascii="Arial" w:hAnsi="Arial" w:cs="Arial"/>
          <w:color w:val="0000FF"/>
          <w:sz w:val="22"/>
          <w:szCs w:val="22"/>
          <w:highlight w:val="yellow"/>
        </w:rPr>
        <w:t>XX</w:t>
      </w:r>
      <w:r w:rsidR="00F367F1" w:rsidRPr="000232CC">
        <w:rPr>
          <w:rFonts w:ascii="Arial" w:hAnsi="Arial" w:cs="Arial"/>
          <w:color w:val="0000FF"/>
          <w:sz w:val="22"/>
          <w:szCs w:val="22"/>
          <w:highlight w:val="yellow"/>
        </w:rPr>
        <w:t>@unicef.es</w:t>
      </w:r>
      <w:r w:rsidR="00F367F1" w:rsidRPr="009E4CEC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7465B71F" w14:textId="77777777" w:rsidR="00F367F1" w:rsidRPr="009E4CEC" w:rsidRDefault="00F367F1" w:rsidP="00F367F1">
      <w:pPr>
        <w:pStyle w:val="Default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D2F0F61" w14:textId="77777777" w:rsidR="00F367F1" w:rsidRPr="009E4CEC" w:rsidRDefault="00F367F1" w:rsidP="00F367F1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72D1B57" w14:textId="77777777" w:rsidR="00581FD7" w:rsidRPr="00EC56A9" w:rsidRDefault="0070593E" w:rsidP="00581FD7">
      <w:pPr>
        <w:pStyle w:val="Sinespaciado"/>
        <w:spacing w:line="264" w:lineRule="auto"/>
        <w:jc w:val="center"/>
        <w:rPr>
          <w:rFonts w:ascii="Calibri" w:hAnsi="Calibri" w:cs="Calibri"/>
          <w:color w:val="000000"/>
          <w:lang w:val="en-GB"/>
        </w:rPr>
      </w:pPr>
      <w:hyperlink r:id="rId19" w:history="1">
        <w:r w:rsidR="00581FD7" w:rsidRPr="00D600FC">
          <w:rPr>
            <w:rStyle w:val="Hipervnculo"/>
            <w:rFonts w:ascii="Verdana" w:hAnsi="Verdana" w:cs="Calibri"/>
            <w:sz w:val="20"/>
            <w:szCs w:val="20"/>
          </w:rPr>
          <w:br/>
        </w:r>
        <w:r w:rsidR="00581FD7" w:rsidRPr="007B6671">
          <w:rPr>
            <w:rStyle w:val="Hipervnculo"/>
            <w:rFonts w:ascii="Verdana" w:hAnsi="Verdana" w:cs="Calibri"/>
            <w:sz w:val="20"/>
            <w:szCs w:val="20"/>
            <w:lang w:val="en-GB"/>
          </w:rPr>
          <w:t>www.unicef.es</w:t>
        </w:r>
      </w:hyperlink>
    </w:p>
    <w:p w14:paraId="787EC83F" w14:textId="3609586B" w:rsidR="00581FD7" w:rsidRPr="00EC56A9" w:rsidRDefault="00581FD7" w:rsidP="00581FD7">
      <w:pPr>
        <w:shd w:val="clear" w:color="auto" w:fill="FFFFFF"/>
        <w:spacing w:line="264" w:lineRule="auto"/>
        <w:ind w:left="1080"/>
        <w:jc w:val="center"/>
        <w:rPr>
          <w:lang w:val="en-GB"/>
        </w:rPr>
      </w:pPr>
      <w:proofErr w:type="spellStart"/>
      <w:r w:rsidRPr="00790751">
        <w:rPr>
          <w:rFonts w:ascii="Verdana" w:hAnsi="Verdana" w:cs="Calibri"/>
          <w:color w:val="000000"/>
          <w:sz w:val="20"/>
          <w:lang w:val="en-GB" w:eastAsia="es-ES"/>
        </w:rPr>
        <w:t>Síguenos</w:t>
      </w:r>
      <w:proofErr w:type="spellEnd"/>
      <w:r w:rsidRPr="00790751">
        <w:rPr>
          <w:rFonts w:ascii="Verdana" w:hAnsi="Verdana" w:cs="Calibri"/>
          <w:color w:val="000000"/>
          <w:sz w:val="20"/>
          <w:lang w:val="en-GB" w:eastAsia="es-ES"/>
        </w:rPr>
        <w:t xml:space="preserve"> en </w:t>
      </w:r>
      <w:hyperlink r:id="rId20" w:history="1">
        <w:r w:rsidR="00082E73" w:rsidRPr="00082E73">
          <w:rPr>
            <w:rStyle w:val="Hipervnculo"/>
            <w:rFonts w:ascii="Verdana" w:hAnsi="Verdana" w:cs="Calibri"/>
            <w:sz w:val="20"/>
            <w:lang w:val="en-GB" w:eastAsia="es-ES"/>
          </w:rPr>
          <w:t>Facebook</w:t>
        </w:r>
      </w:hyperlink>
      <w:r w:rsidR="00082E73">
        <w:rPr>
          <w:rFonts w:ascii="Verdana" w:hAnsi="Verdana" w:cs="Calibri"/>
          <w:color w:val="000000"/>
          <w:sz w:val="20"/>
          <w:lang w:val="en-GB" w:eastAsia="es-ES"/>
        </w:rPr>
        <w:t xml:space="preserve"> </w:t>
      </w:r>
      <w:hyperlink r:id="rId21" w:anchor="!/unicef_es" w:tgtFrame="_blank" w:history="1">
        <w:r w:rsidRPr="00790751">
          <w:rPr>
            <w:rFonts w:ascii="Verdana" w:hAnsi="Verdana" w:cs="Calibri"/>
            <w:color w:val="0000FF"/>
            <w:sz w:val="20"/>
            <w:u w:val="single"/>
            <w:lang w:val="en-GB" w:eastAsia="es-ES"/>
          </w:rPr>
          <w:t>Twitter</w:t>
        </w:r>
      </w:hyperlink>
      <w:r w:rsidRPr="00790751">
        <w:rPr>
          <w:rFonts w:ascii="Verdana" w:hAnsi="Verdana" w:cs="Calibri"/>
          <w:color w:val="000000"/>
          <w:sz w:val="20"/>
          <w:lang w:val="en-GB" w:eastAsia="es-ES"/>
        </w:rPr>
        <w:t> </w:t>
      </w:r>
      <w:proofErr w:type="spellStart"/>
      <w:r w:rsidR="001A680C">
        <w:fldChar w:fldCharType="begin"/>
      </w:r>
      <w:r w:rsidR="001A680C" w:rsidRPr="005E0ECC">
        <w:rPr>
          <w:lang w:val="en-GB"/>
        </w:rPr>
        <w:instrText>HYPERLINK "http://www.youtube.com/unicefESP" \t "_blank"</w:instrText>
      </w:r>
      <w:r w:rsidR="001A680C">
        <w:fldChar w:fldCharType="separate"/>
      </w:r>
      <w:r w:rsidRPr="00790751">
        <w:rPr>
          <w:rFonts w:ascii="Verdana" w:hAnsi="Verdana" w:cs="Calibri"/>
          <w:color w:val="0000FF"/>
          <w:sz w:val="20"/>
          <w:u w:val="single"/>
          <w:lang w:val="en-GB" w:eastAsia="es-ES"/>
        </w:rPr>
        <w:t>Youtube</w:t>
      </w:r>
      <w:proofErr w:type="spellEnd"/>
      <w:r w:rsidR="001A680C">
        <w:rPr>
          <w:rFonts w:ascii="Verdana" w:hAnsi="Verdana" w:cs="Calibri"/>
          <w:color w:val="0000FF"/>
          <w:sz w:val="20"/>
          <w:u w:val="single"/>
          <w:lang w:val="en-GB" w:eastAsia="es-ES"/>
        </w:rPr>
        <w:fldChar w:fldCharType="end"/>
      </w:r>
      <w:r w:rsidRPr="00790751">
        <w:rPr>
          <w:rFonts w:ascii="Verdana" w:hAnsi="Verdana" w:cs="Calibri"/>
          <w:color w:val="000000"/>
          <w:sz w:val="20"/>
          <w:lang w:val="en-GB" w:eastAsia="es-ES"/>
        </w:rPr>
        <w:t> </w:t>
      </w:r>
      <w:hyperlink r:id="rId22" w:tgtFrame="_blank" w:history="1">
        <w:r w:rsidRPr="00790751">
          <w:rPr>
            <w:rFonts w:ascii="Verdana" w:hAnsi="Verdana" w:cs="Calibri"/>
            <w:color w:val="0000FF"/>
            <w:sz w:val="20"/>
            <w:u w:val="single"/>
            <w:lang w:val="en-GB" w:eastAsia="es-ES"/>
          </w:rPr>
          <w:t>Instagram</w:t>
        </w:r>
      </w:hyperlink>
      <w:r w:rsidRPr="00790751">
        <w:rPr>
          <w:rFonts w:ascii="Verdana" w:hAnsi="Verdana" w:cs="Calibri"/>
          <w:color w:val="000000"/>
          <w:sz w:val="20"/>
          <w:lang w:val="en-GB" w:eastAsia="es-ES"/>
        </w:rPr>
        <w:t> </w:t>
      </w:r>
      <w:proofErr w:type="spellStart"/>
      <w:r w:rsidR="001A680C">
        <w:fldChar w:fldCharType="begin"/>
      </w:r>
      <w:r w:rsidR="001A680C" w:rsidRPr="005E0ECC">
        <w:rPr>
          <w:lang w:val="en-GB"/>
        </w:rPr>
        <w:instrText>HYPERLINK "https://www.linkedin.com/company-beta/877074/" \t "_blank"</w:instrText>
      </w:r>
      <w:r w:rsidR="001A680C">
        <w:fldChar w:fldCharType="separate"/>
      </w:r>
      <w:r w:rsidRPr="00790751">
        <w:rPr>
          <w:rFonts w:ascii="Verdana" w:hAnsi="Verdana" w:cs="Calibri"/>
          <w:color w:val="0000FF"/>
          <w:sz w:val="20"/>
          <w:u w:val="single"/>
          <w:lang w:val="en-GB" w:eastAsia="es-ES"/>
        </w:rPr>
        <w:t>Linkedin</w:t>
      </w:r>
      <w:proofErr w:type="spellEnd"/>
      <w:r w:rsidR="001A680C">
        <w:rPr>
          <w:rFonts w:ascii="Verdana" w:hAnsi="Verdana" w:cs="Calibri"/>
          <w:color w:val="0000FF"/>
          <w:sz w:val="20"/>
          <w:u w:val="single"/>
          <w:lang w:val="en-GB" w:eastAsia="es-ES"/>
        </w:rPr>
        <w:fldChar w:fldCharType="end"/>
      </w:r>
    </w:p>
    <w:p w14:paraId="6DDCB174" w14:textId="1730FE3F" w:rsidR="006B1129" w:rsidRPr="0034274A" w:rsidRDefault="006B1129" w:rsidP="00581FD7">
      <w:pPr>
        <w:pStyle w:val="Default"/>
        <w:jc w:val="center"/>
        <w:rPr>
          <w:rFonts w:ascii="Arial" w:hAnsi="Arial" w:cs="Arial"/>
          <w:sz w:val="22"/>
          <w:szCs w:val="22"/>
          <w:lang w:val="en-GB"/>
        </w:rPr>
      </w:pPr>
    </w:p>
    <w:sectPr w:rsidR="006B1129" w:rsidRPr="0034274A" w:rsidSect="000744F3">
      <w:headerReference w:type="default" r:id="rId23"/>
      <w:pgSz w:w="11900" w:h="16840"/>
      <w:pgMar w:top="1440" w:right="1127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6E29" w14:textId="77777777" w:rsidR="008A4C13" w:rsidRDefault="008A4C13">
      <w:r>
        <w:separator/>
      </w:r>
    </w:p>
  </w:endnote>
  <w:endnote w:type="continuationSeparator" w:id="0">
    <w:p w14:paraId="291512DB" w14:textId="77777777" w:rsidR="008A4C13" w:rsidRDefault="008A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19D3" w14:textId="77777777" w:rsidR="008A4C13" w:rsidRDefault="008A4C13">
      <w:r>
        <w:separator/>
      </w:r>
    </w:p>
  </w:footnote>
  <w:footnote w:type="continuationSeparator" w:id="0">
    <w:p w14:paraId="477F000C" w14:textId="77777777" w:rsidR="008A4C13" w:rsidRDefault="008A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DB3E" w14:textId="6EBAD5C5" w:rsidR="00961134" w:rsidRDefault="00F87A55" w:rsidP="00F87A55">
    <w:pPr>
      <w:pStyle w:val="Encabezado"/>
      <w:tabs>
        <w:tab w:val="clear" w:pos="4252"/>
        <w:tab w:val="clear" w:pos="8504"/>
        <w:tab w:val="left" w:pos="2520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916B4C6" wp14:editId="1686D087">
          <wp:simplePos x="0" y="0"/>
          <wp:positionH relativeFrom="column">
            <wp:posOffset>-234950</wp:posOffset>
          </wp:positionH>
          <wp:positionV relativeFrom="paragraph">
            <wp:posOffset>-284480</wp:posOffset>
          </wp:positionV>
          <wp:extent cx="1497026" cy="748513"/>
          <wp:effectExtent l="0" t="0" r="8255" b="0"/>
          <wp:wrapSquare wrapText="bothSides"/>
          <wp:docPr id="37" name="Imagen 3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026" cy="748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B0781D1" wp14:editId="1202C402">
          <wp:simplePos x="0" y="0"/>
          <wp:positionH relativeFrom="column">
            <wp:posOffset>1657350</wp:posOffset>
          </wp:positionH>
          <wp:positionV relativeFrom="paragraph">
            <wp:posOffset>-216535</wp:posOffset>
          </wp:positionV>
          <wp:extent cx="864870" cy="680085"/>
          <wp:effectExtent l="0" t="0" r="0" b="5715"/>
          <wp:wrapSquare wrapText="bothSides"/>
          <wp:docPr id="38" name="Imagen 3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ABBBE6" wp14:editId="3A2C238C">
          <wp:simplePos x="0" y="0"/>
          <wp:positionH relativeFrom="column">
            <wp:posOffset>3155950</wp:posOffset>
          </wp:positionH>
          <wp:positionV relativeFrom="paragraph">
            <wp:posOffset>-138430</wp:posOffset>
          </wp:positionV>
          <wp:extent cx="1831340" cy="591185"/>
          <wp:effectExtent l="0" t="0" r="0" b="0"/>
          <wp:wrapSquare wrapText="bothSides"/>
          <wp:docPr id="523831726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831726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8E4FB3" wp14:editId="0C090FD5">
          <wp:simplePos x="0" y="0"/>
          <wp:positionH relativeFrom="margin">
            <wp:align>right</wp:align>
          </wp:positionH>
          <wp:positionV relativeFrom="paragraph">
            <wp:posOffset>-163195</wp:posOffset>
          </wp:positionV>
          <wp:extent cx="628650" cy="628650"/>
          <wp:effectExtent l="0" t="0" r="0" b="0"/>
          <wp:wrapSquare wrapText="bothSides"/>
          <wp:docPr id="1243869478" name="Imagen 1" descr="Texto, 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869478" name="Imagen 1" descr="Texto, Logotip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47C3B13" w14:textId="195369AA" w:rsidR="00961134" w:rsidRDefault="00961134" w:rsidP="00F54D7D">
    <w:pPr>
      <w:pStyle w:val="Encabezado"/>
      <w:tabs>
        <w:tab w:val="clear" w:pos="4252"/>
        <w:tab w:val="clear" w:pos="8504"/>
        <w:tab w:val="left" w:pos="4585"/>
      </w:tabs>
      <w:ind w:hanging="1701"/>
    </w:pPr>
  </w:p>
  <w:p w14:paraId="0140A2CD" w14:textId="27B24906" w:rsidR="00961134" w:rsidRDefault="00961134" w:rsidP="00F54D7D">
    <w:pPr>
      <w:pStyle w:val="Encabezado"/>
      <w:tabs>
        <w:tab w:val="clear" w:pos="4252"/>
        <w:tab w:val="clear" w:pos="8504"/>
        <w:tab w:val="left" w:pos="4585"/>
      </w:tabs>
      <w:ind w:hanging="1701"/>
    </w:pPr>
  </w:p>
  <w:p w14:paraId="7DA827A5" w14:textId="77777777" w:rsidR="00961134" w:rsidRDefault="00961134" w:rsidP="00F54D7D">
    <w:pPr>
      <w:pStyle w:val="Encabezado"/>
      <w:tabs>
        <w:tab w:val="clear" w:pos="4252"/>
        <w:tab w:val="clear" w:pos="8504"/>
        <w:tab w:val="left" w:pos="4585"/>
      </w:tabs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3CF3"/>
    <w:multiLevelType w:val="hybridMultilevel"/>
    <w:tmpl w:val="2B52386A"/>
    <w:lvl w:ilvl="0" w:tplc="439AB8C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A4E"/>
    <w:multiLevelType w:val="hybridMultilevel"/>
    <w:tmpl w:val="AAFC36E8"/>
    <w:lvl w:ilvl="0" w:tplc="FED01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5E93"/>
    <w:multiLevelType w:val="hybridMultilevel"/>
    <w:tmpl w:val="08B68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622C3"/>
    <w:multiLevelType w:val="hybridMultilevel"/>
    <w:tmpl w:val="CA1AE706"/>
    <w:lvl w:ilvl="0" w:tplc="81447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327E2"/>
    <w:multiLevelType w:val="hybridMultilevel"/>
    <w:tmpl w:val="0C1CFA84"/>
    <w:lvl w:ilvl="0" w:tplc="FED01C1E">
      <w:start w:val="1"/>
      <w:numFmt w:val="decimal"/>
      <w:lvlText w:val="%1."/>
      <w:lvlJc w:val="left"/>
      <w:pPr>
        <w:ind w:left="1063" w:hanging="70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57FA0"/>
    <w:multiLevelType w:val="hybridMultilevel"/>
    <w:tmpl w:val="F2B6D4D4"/>
    <w:lvl w:ilvl="0" w:tplc="F55E9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24802">
    <w:abstractNumId w:val="3"/>
  </w:num>
  <w:num w:numId="2" w16cid:durableId="1862545728">
    <w:abstractNumId w:val="2"/>
  </w:num>
  <w:num w:numId="3" w16cid:durableId="1454133666">
    <w:abstractNumId w:val="4"/>
  </w:num>
  <w:num w:numId="4" w16cid:durableId="2092846738">
    <w:abstractNumId w:val="1"/>
  </w:num>
  <w:num w:numId="5" w16cid:durableId="1985427914">
    <w:abstractNumId w:val="5"/>
  </w:num>
  <w:num w:numId="6" w16cid:durableId="59467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60"/>
    <w:rsid w:val="00005B7F"/>
    <w:rsid w:val="0001796C"/>
    <w:rsid w:val="000232CC"/>
    <w:rsid w:val="00030745"/>
    <w:rsid w:val="000354B3"/>
    <w:rsid w:val="00044AE3"/>
    <w:rsid w:val="00065056"/>
    <w:rsid w:val="00066860"/>
    <w:rsid w:val="0007041A"/>
    <w:rsid w:val="000744F3"/>
    <w:rsid w:val="00082E73"/>
    <w:rsid w:val="00090FD4"/>
    <w:rsid w:val="000F0FDA"/>
    <w:rsid w:val="00103908"/>
    <w:rsid w:val="00121083"/>
    <w:rsid w:val="00136111"/>
    <w:rsid w:val="001412AE"/>
    <w:rsid w:val="00156A22"/>
    <w:rsid w:val="001A0D7B"/>
    <w:rsid w:val="001A2A00"/>
    <w:rsid w:val="001A680C"/>
    <w:rsid w:val="001B7031"/>
    <w:rsid w:val="001C653E"/>
    <w:rsid w:val="001D59A2"/>
    <w:rsid w:val="002165A2"/>
    <w:rsid w:val="0022545F"/>
    <w:rsid w:val="002645C4"/>
    <w:rsid w:val="00267DAF"/>
    <w:rsid w:val="00274CE3"/>
    <w:rsid w:val="002D73FD"/>
    <w:rsid w:val="002F11BE"/>
    <w:rsid w:val="002F4C57"/>
    <w:rsid w:val="00312655"/>
    <w:rsid w:val="003149E4"/>
    <w:rsid w:val="0034274A"/>
    <w:rsid w:val="003615C4"/>
    <w:rsid w:val="003A73B0"/>
    <w:rsid w:val="003D1139"/>
    <w:rsid w:val="003D3CBA"/>
    <w:rsid w:val="003E020B"/>
    <w:rsid w:val="003F2EDE"/>
    <w:rsid w:val="00464C60"/>
    <w:rsid w:val="00471CFB"/>
    <w:rsid w:val="004B7127"/>
    <w:rsid w:val="004D6854"/>
    <w:rsid w:val="004F649A"/>
    <w:rsid w:val="00532A11"/>
    <w:rsid w:val="00544F35"/>
    <w:rsid w:val="00581FD7"/>
    <w:rsid w:val="00592D40"/>
    <w:rsid w:val="005B0B4C"/>
    <w:rsid w:val="005C100F"/>
    <w:rsid w:val="005C76F1"/>
    <w:rsid w:val="005E0ECC"/>
    <w:rsid w:val="00616221"/>
    <w:rsid w:val="00632A65"/>
    <w:rsid w:val="00634C3D"/>
    <w:rsid w:val="00641CE3"/>
    <w:rsid w:val="00652034"/>
    <w:rsid w:val="006616AE"/>
    <w:rsid w:val="006B1129"/>
    <w:rsid w:val="006B38BC"/>
    <w:rsid w:val="006F42E7"/>
    <w:rsid w:val="006F6B25"/>
    <w:rsid w:val="00715195"/>
    <w:rsid w:val="00727B77"/>
    <w:rsid w:val="00777C61"/>
    <w:rsid w:val="007811B3"/>
    <w:rsid w:val="007A2BE1"/>
    <w:rsid w:val="007C7B5D"/>
    <w:rsid w:val="007D5B28"/>
    <w:rsid w:val="008311F8"/>
    <w:rsid w:val="008A4C13"/>
    <w:rsid w:val="008A60CD"/>
    <w:rsid w:val="008D752A"/>
    <w:rsid w:val="008E4C1B"/>
    <w:rsid w:val="00904611"/>
    <w:rsid w:val="009149FF"/>
    <w:rsid w:val="00961134"/>
    <w:rsid w:val="009732B1"/>
    <w:rsid w:val="009862F8"/>
    <w:rsid w:val="009D2667"/>
    <w:rsid w:val="009D4268"/>
    <w:rsid w:val="009E4CEC"/>
    <w:rsid w:val="009F7A1C"/>
    <w:rsid w:val="00A00692"/>
    <w:rsid w:val="00A22C87"/>
    <w:rsid w:val="00A3081D"/>
    <w:rsid w:val="00A938FB"/>
    <w:rsid w:val="00AA3293"/>
    <w:rsid w:val="00AE6B60"/>
    <w:rsid w:val="00AF0AE4"/>
    <w:rsid w:val="00B260B9"/>
    <w:rsid w:val="00B566CA"/>
    <w:rsid w:val="00B958F0"/>
    <w:rsid w:val="00BE3A57"/>
    <w:rsid w:val="00BE7767"/>
    <w:rsid w:val="00C11CBE"/>
    <w:rsid w:val="00C31E37"/>
    <w:rsid w:val="00C425A2"/>
    <w:rsid w:val="00CA72B6"/>
    <w:rsid w:val="00CC36AC"/>
    <w:rsid w:val="00D564D0"/>
    <w:rsid w:val="00D600FC"/>
    <w:rsid w:val="00D63CD8"/>
    <w:rsid w:val="00D721B6"/>
    <w:rsid w:val="00D755F0"/>
    <w:rsid w:val="00D93622"/>
    <w:rsid w:val="00DD63A2"/>
    <w:rsid w:val="00DE26E6"/>
    <w:rsid w:val="00E00BF9"/>
    <w:rsid w:val="00E23249"/>
    <w:rsid w:val="00E47B7B"/>
    <w:rsid w:val="00E62BBD"/>
    <w:rsid w:val="00E736B7"/>
    <w:rsid w:val="00EA5923"/>
    <w:rsid w:val="00EC56A9"/>
    <w:rsid w:val="00EE5DD2"/>
    <w:rsid w:val="00EF69DC"/>
    <w:rsid w:val="00F23D66"/>
    <w:rsid w:val="00F367F1"/>
    <w:rsid w:val="00F4001C"/>
    <w:rsid w:val="00F54D7D"/>
    <w:rsid w:val="00F83F7A"/>
    <w:rsid w:val="00F84C6C"/>
    <w:rsid w:val="00F87A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3B0CDA63"/>
  <w15:chartTrackingRefBased/>
  <w15:docId w15:val="{76F1B708-B34B-4A3C-B2FD-C1449D57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67F1"/>
    <w:pPr>
      <w:keepNext/>
      <w:keepLines/>
      <w:spacing w:before="40" w:line="276" w:lineRule="auto"/>
      <w:outlineLvl w:val="2"/>
    </w:pPr>
    <w:rPr>
      <w:rFonts w:ascii="Cambria" w:eastAsia="MS Gothic" w:hAnsi="Cambria"/>
      <w:color w:val="243F6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A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97AB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97A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97AB0"/>
    <w:rPr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F367F1"/>
    <w:rPr>
      <w:rFonts w:ascii="Cambria" w:eastAsia="MS Gothic" w:hAnsi="Cambria"/>
      <w:color w:val="243F60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F367F1"/>
    <w:rPr>
      <w:b/>
      <w:bCs/>
    </w:rPr>
  </w:style>
  <w:style w:type="paragraph" w:styleId="NormalWeb">
    <w:name w:val="Normal (Web)"/>
    <w:basedOn w:val="Normal"/>
    <w:uiPriority w:val="99"/>
    <w:unhideWhenUsed/>
    <w:rsid w:val="00F367F1"/>
    <w:pPr>
      <w:spacing w:before="240" w:after="240"/>
    </w:pPr>
    <w:rPr>
      <w:lang w:val="es-ES" w:eastAsia="es-ES"/>
    </w:rPr>
  </w:style>
  <w:style w:type="paragraph" w:customStyle="1" w:styleId="Default">
    <w:name w:val="Default"/>
    <w:rsid w:val="00F367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_tradnl" w:eastAsia="es-ES_tradnl"/>
    </w:rPr>
  </w:style>
  <w:style w:type="character" w:styleId="Hipervnculo">
    <w:name w:val="Hyperlink"/>
    <w:uiPriority w:val="99"/>
    <w:unhideWhenUsed/>
    <w:rsid w:val="00F367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59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EA59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5923"/>
    <w:pPr>
      <w:spacing w:after="160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rsid w:val="00EA5923"/>
    <w:rPr>
      <w:rFonts w:ascii="Calibri" w:eastAsia="Calibri" w:hAnsi="Calibr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A5923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A57"/>
    <w:pPr>
      <w:spacing w:after="0"/>
    </w:pPr>
    <w:rPr>
      <w:rFonts w:ascii="Times New Roman" w:eastAsia="Times New Roman" w:hAnsi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A57"/>
    <w:rPr>
      <w:rFonts w:ascii="Calibri" w:eastAsia="Calibri" w:hAnsi="Calibri"/>
      <w:b/>
      <w:bCs/>
      <w:lang w:val="es-ES_tradnl" w:eastAsia="es-ES_tradnl"/>
    </w:rPr>
  </w:style>
  <w:style w:type="paragraph" w:styleId="Revisin">
    <w:name w:val="Revision"/>
    <w:hidden/>
    <w:uiPriority w:val="71"/>
    <w:rsid w:val="000232CC"/>
    <w:rPr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221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B958F0"/>
    <w:rPr>
      <w:color w:val="808080"/>
    </w:rPr>
  </w:style>
  <w:style w:type="paragraph" w:styleId="Sinespaciado">
    <w:name w:val="No Spacing"/>
    <w:basedOn w:val="Normal"/>
    <w:uiPriority w:val="1"/>
    <w:qFormat/>
    <w:rsid w:val="00581FD7"/>
    <w:pPr>
      <w:spacing w:before="100" w:beforeAutospacing="1" w:after="100" w:afterAutospacing="1"/>
    </w:pPr>
    <w:rPr>
      <w:lang w:val="es-ES" w:eastAsia="es-ES"/>
    </w:rPr>
  </w:style>
  <w:style w:type="character" w:styleId="nfasis">
    <w:name w:val="Emphasis"/>
    <w:basedOn w:val="Fuentedeprrafopredeter"/>
    <w:uiPriority w:val="20"/>
    <w:qFormat/>
    <w:rsid w:val="00CC36AC"/>
    <w:rPr>
      <w:i/>
      <w:iCs/>
    </w:rPr>
  </w:style>
  <w:style w:type="table" w:styleId="Tablaconcuadrcula">
    <w:name w:val="Table Grid"/>
    <w:basedOn w:val="Tablanormal"/>
    <w:uiPriority w:val="59"/>
    <w:rsid w:val="0007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uentedeprrafopredeter"/>
    <w:rsid w:val="00F8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undia.es/" TargetMode="External"/><Relationship Id="rId18" Type="http://schemas.openxmlformats.org/officeDocument/2006/relationships/hyperlink" Target="http://www.iundia.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witter.com/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femp.es/" TargetMode="External"/><Relationship Id="rId17" Type="http://schemas.openxmlformats.org/officeDocument/2006/relationships/hyperlink" Target="http://www.femp.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iudadesamigas.org" TargetMode="External"/><Relationship Id="rId20" Type="http://schemas.openxmlformats.org/officeDocument/2006/relationships/hyperlink" Target="http://www.facebook.com/unicef.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iudadesamigas.org/reconocimientos-2023/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unicef.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nicef.es/causas/espana/ciudades-amigas-infancia" TargetMode="External"/><Relationship Id="rId22" Type="http://schemas.openxmlformats.org/officeDocument/2006/relationships/hyperlink" Target="http://instagram.com/unicef_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471D3F5BDAA84F99D7958D9F52F0CA" ma:contentTypeVersion="16" ma:contentTypeDescription="Crear nuevo documento." ma:contentTypeScope="" ma:versionID="7b65dc0ef1ae44c9c65c1a26eb14e2fe">
  <xsd:schema xmlns:xsd="http://www.w3.org/2001/XMLSchema" xmlns:xs="http://www.w3.org/2001/XMLSchema" xmlns:p="http://schemas.microsoft.com/office/2006/metadata/properties" xmlns:ns3="6046dfc4-ae07-4089-a23c-464289812953" xmlns:ns4="2c4facbe-9d67-43d5-a1c3-21cf28b1b9da" targetNamespace="http://schemas.microsoft.com/office/2006/metadata/properties" ma:root="true" ma:fieldsID="04acda22c2c0d2b616d30b0d64d01bcc" ns3:_="" ns4:_="">
    <xsd:import namespace="6046dfc4-ae07-4089-a23c-464289812953"/>
    <xsd:import namespace="2c4facbe-9d67-43d5-a1c3-21cf28b1b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6dfc4-ae07-4089-a23c-464289812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facbe-9d67-43d5-a1c3-21cf28b1b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46dfc4-ae07-4089-a23c-46428981295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CDD9-3157-4E44-AE43-1CAF84F606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FA9860-300E-4C43-869A-4C5FA348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6dfc4-ae07-4089-a23c-464289812953"/>
    <ds:schemaRef ds:uri="2c4facbe-9d67-43d5-a1c3-21cf28b1b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19458-A6D5-4476-B50F-2500760CA5AC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2c4facbe-9d67-43d5-a1c3-21cf28b1b9da"/>
    <ds:schemaRef ds:uri="6046dfc4-ae07-4089-a23c-46428981295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FD59DF-E959-4C04-BD12-651F06AC27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534C73-4162-4FE9-8338-92339E44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nota de prensa 2011</vt:lpstr>
      <vt:lpstr/>
    </vt:vector>
  </TitlesOfParts>
  <Company>UNICEF</Company>
  <LinksUpToDate>false</LinksUpToDate>
  <CharactersWithSpaces>8087</CharactersWithSpaces>
  <SharedDoc>false</SharedDoc>
  <HLinks>
    <vt:vector size="6" baseType="variant"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http://www.ciudadesamigas.org/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nota de prensa 2011</dc:title>
  <dc:subject/>
  <dc:creator>Unicef Comité Español</dc:creator>
  <cp:keywords/>
  <cp:lastModifiedBy>Bernal Fuentes, Paola</cp:lastModifiedBy>
  <cp:revision>2</cp:revision>
  <dcterms:created xsi:type="dcterms:W3CDTF">2023-11-27T12:30:00Z</dcterms:created>
  <dcterms:modified xsi:type="dcterms:W3CDTF">2023-11-27T12:30:00Z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0x0101005F471D3F5BDAA84F99D7958D9F52F0CA</vt:lpwstr>
  </property>
</Properties>
</file>