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C6" w:rsidRPr="00234B3C" w:rsidRDefault="00E557C6" w:rsidP="004E5D82">
      <w:pPr>
        <w:tabs>
          <w:tab w:val="left" w:pos="709"/>
        </w:tabs>
        <w:spacing w:line="360" w:lineRule="auto"/>
        <w:rPr>
          <w:rFonts w:asciiTheme="majorHAnsi" w:hAnsiTheme="majorHAnsi" w:cs="Arial"/>
          <w:b/>
          <w:sz w:val="20"/>
          <w:szCs w:val="20"/>
        </w:rPr>
      </w:pPr>
    </w:p>
    <w:p w:rsidR="00E557C6" w:rsidRPr="00234B3C" w:rsidRDefault="00E557C6" w:rsidP="00E557C6">
      <w:pPr>
        <w:tabs>
          <w:tab w:val="left" w:pos="709"/>
        </w:tabs>
        <w:spacing w:line="360" w:lineRule="auto"/>
        <w:ind w:left="709"/>
        <w:jc w:val="center"/>
        <w:rPr>
          <w:rFonts w:asciiTheme="majorHAnsi" w:hAnsiTheme="majorHAnsi" w:cs="Arial"/>
          <w:sz w:val="20"/>
          <w:szCs w:val="20"/>
        </w:rPr>
      </w:pPr>
      <w:r w:rsidRPr="00234B3C">
        <w:rPr>
          <w:rFonts w:asciiTheme="majorHAnsi" w:hAnsiTheme="majorHAnsi" w:cs="Arial"/>
          <w:b/>
          <w:sz w:val="20"/>
          <w:szCs w:val="20"/>
        </w:rPr>
        <w:t>DECLARACIÓN RESPONSABLE</w:t>
      </w:r>
      <w:r w:rsidR="00511E1E">
        <w:rPr>
          <w:rFonts w:asciiTheme="majorHAnsi" w:hAnsiTheme="majorHAnsi" w:cs="Arial"/>
          <w:b/>
          <w:sz w:val="20"/>
          <w:szCs w:val="20"/>
        </w:rPr>
        <w:t xml:space="preserve"> PARTICIPACIÓN NIÑOS, NIÑAS Y ADOLESCENTES EN REUNIÓN INTERNA– ENTORNOS PROTECTORES</w:t>
      </w:r>
    </w:p>
    <w:p w:rsidR="00E557C6" w:rsidRPr="00234B3C" w:rsidRDefault="00E557C6" w:rsidP="00E557C6">
      <w:pPr>
        <w:spacing w:line="360" w:lineRule="auto"/>
        <w:ind w:left="709"/>
        <w:jc w:val="both"/>
        <w:rPr>
          <w:rFonts w:asciiTheme="majorHAnsi" w:hAnsiTheme="majorHAnsi" w:cs="Arial"/>
          <w:sz w:val="20"/>
          <w:szCs w:val="20"/>
        </w:rPr>
      </w:pPr>
    </w:p>
    <w:p w:rsidR="00E557C6" w:rsidRPr="00234B3C" w:rsidRDefault="005E0365" w:rsidP="002412C5">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D./</w:t>
      </w:r>
      <w:proofErr w:type="spellStart"/>
      <w:r w:rsidRPr="00234B3C">
        <w:rPr>
          <w:rFonts w:asciiTheme="majorHAnsi" w:hAnsiTheme="majorHAnsi" w:cs="Arial"/>
          <w:sz w:val="20"/>
          <w:szCs w:val="20"/>
        </w:rPr>
        <w:t>Dña</w:t>
      </w:r>
      <w:proofErr w:type="spellEnd"/>
      <w:r w:rsidR="00E557C6" w:rsidRPr="00234B3C">
        <w:rPr>
          <w:rFonts w:asciiTheme="majorHAnsi" w:hAnsiTheme="majorHAnsi" w:cs="Arial"/>
          <w:sz w:val="20"/>
          <w:szCs w:val="20"/>
        </w:rPr>
        <w:t xml:space="preserve"> ________________________________________________________ identificado/a con DNI/NIE/PASAPORTE  nº: ____________________ mayor de edad, con domicilio en _______________________________ de la ciudad de __________________ </w:t>
      </w:r>
      <w:proofErr w:type="spellStart"/>
      <w:r w:rsidR="00E557C6" w:rsidRPr="00234B3C">
        <w:rPr>
          <w:rFonts w:asciiTheme="majorHAnsi" w:hAnsiTheme="majorHAnsi" w:cs="Arial"/>
          <w:sz w:val="20"/>
          <w:szCs w:val="20"/>
        </w:rPr>
        <w:t>c.p.</w:t>
      </w:r>
      <w:proofErr w:type="spellEnd"/>
      <w:r w:rsidR="00E557C6" w:rsidRPr="00234B3C">
        <w:rPr>
          <w:rFonts w:asciiTheme="majorHAnsi" w:hAnsiTheme="majorHAnsi" w:cs="Arial"/>
          <w:sz w:val="20"/>
          <w:szCs w:val="20"/>
        </w:rPr>
        <w:t xml:space="preserve">____________________________________ </w:t>
      </w:r>
    </w:p>
    <w:p w:rsidR="00511E1E" w:rsidRPr="00511E1E" w:rsidRDefault="00C2483B" w:rsidP="00511E1E">
      <w:pPr>
        <w:ind w:left="708"/>
        <w:rPr>
          <w:rFonts w:asciiTheme="majorHAnsi" w:hAnsiTheme="majorHAnsi" w:cstheme="majorHAnsi"/>
          <w:color w:val="595959" w:themeColor="text1" w:themeTint="A6"/>
        </w:rPr>
      </w:pPr>
      <w:r w:rsidRPr="00511E1E">
        <w:rPr>
          <w:rFonts w:asciiTheme="majorHAnsi" w:hAnsiTheme="majorHAnsi" w:cstheme="majorHAnsi"/>
        </w:rPr>
        <w:t xml:space="preserve">I.- </w:t>
      </w:r>
      <w:r w:rsidR="00511E1E" w:rsidRPr="00511E1E">
        <w:rPr>
          <w:rFonts w:asciiTheme="majorHAnsi" w:hAnsiTheme="majorHAnsi" w:cstheme="majorHAnsi"/>
          <w:color w:val="595959" w:themeColor="text1" w:themeTint="A6"/>
          <w:lang w:eastAsia="zh-CN" w:bidi="hi-IN"/>
        </w:rPr>
        <w:t xml:space="preserve">UNICEF España, como parte de su línea de trabajo de incidencia </w:t>
      </w:r>
      <w:r w:rsidR="00900A3E" w:rsidRPr="00511E1E">
        <w:rPr>
          <w:rFonts w:asciiTheme="majorHAnsi" w:hAnsiTheme="majorHAnsi" w:cstheme="majorHAnsi"/>
          <w:color w:val="595959" w:themeColor="text1" w:themeTint="A6"/>
          <w:lang w:eastAsia="zh-CN" w:bidi="hi-IN"/>
        </w:rPr>
        <w:t>política esté</w:t>
      </w:r>
      <w:r w:rsidR="00511E1E" w:rsidRPr="00511E1E">
        <w:rPr>
          <w:rFonts w:asciiTheme="majorHAnsi" w:hAnsiTheme="majorHAnsi" w:cstheme="majorHAnsi"/>
          <w:color w:val="595959" w:themeColor="text1" w:themeTint="A6"/>
          <w:lang w:eastAsia="zh-CN" w:bidi="hi-IN"/>
        </w:rPr>
        <w:t xml:space="preserve"> implementando un proyecto para favorecer la generación de entornos protectores para la infancia, generando modelos para prevenir y atender a las situaciones de violencia ejercida en contra de las niñas y los niños en el país. </w:t>
      </w:r>
      <w:r w:rsidR="00B43A9F">
        <w:rPr>
          <w:rFonts w:asciiTheme="majorHAnsi" w:hAnsiTheme="majorHAnsi" w:cstheme="majorHAnsi"/>
          <w:color w:val="595959" w:themeColor="text1" w:themeTint="A6"/>
          <w:lang w:eastAsia="zh-CN" w:bidi="hi-IN"/>
        </w:rPr>
        <w:t>En este proceso colabora la consultora DIRDIRA.</w:t>
      </w:r>
    </w:p>
    <w:p w:rsidR="00511E1E" w:rsidRPr="00511E1E" w:rsidRDefault="00900A3E" w:rsidP="00511E1E">
      <w:pPr>
        <w:ind w:left="708"/>
        <w:rPr>
          <w:rFonts w:asciiTheme="majorHAnsi" w:hAnsiTheme="majorHAnsi" w:cstheme="majorHAnsi"/>
          <w:color w:val="595959" w:themeColor="text1" w:themeTint="A6"/>
        </w:rPr>
      </w:pPr>
      <w:r>
        <w:rPr>
          <w:rFonts w:asciiTheme="majorHAnsi" w:hAnsiTheme="majorHAnsi" w:cstheme="majorHAnsi"/>
          <w:color w:val="595959" w:themeColor="text1" w:themeTint="A6"/>
        </w:rPr>
        <w:t>El proyecto tiene tres</w:t>
      </w:r>
      <w:r w:rsidR="00511E1E" w:rsidRPr="00511E1E">
        <w:rPr>
          <w:rFonts w:asciiTheme="majorHAnsi" w:hAnsiTheme="majorHAnsi" w:cstheme="majorHAnsi"/>
          <w:color w:val="595959" w:themeColor="text1" w:themeTint="A6"/>
        </w:rPr>
        <w:t xml:space="preserve"> componentes principales: 1) Generación de evidencia, 2) Co- creación de un modelo de prevención y atención a la violencia en el Principado de Asturias y 3) Fortalecimiento de las capacidades de los actores para prevenir y responder a las situaciones de violencia. </w:t>
      </w:r>
    </w:p>
    <w:p w:rsidR="00E557C6" w:rsidRPr="00511E1E" w:rsidRDefault="00511E1E" w:rsidP="00E557C6">
      <w:pPr>
        <w:spacing w:line="360" w:lineRule="auto"/>
        <w:ind w:left="709"/>
        <w:jc w:val="both"/>
        <w:rPr>
          <w:rFonts w:asciiTheme="majorHAnsi" w:hAnsiTheme="majorHAnsi" w:cstheme="majorHAnsi"/>
        </w:rPr>
      </w:pPr>
      <w:r w:rsidRPr="00511E1E">
        <w:rPr>
          <w:rFonts w:asciiTheme="majorHAnsi" w:hAnsiTheme="majorHAnsi" w:cstheme="majorHAnsi"/>
          <w:color w:val="595959" w:themeColor="text1" w:themeTint="A6"/>
        </w:rPr>
        <w:t>II – En este proceso y para conocer la visión de niños, niñas y adolescentes sobre su percepción sobre seguridad (de 12 a 17 años), se establece un proceso de consulta para conocer su opinión. Este proceso consiste en una reunión de duración de 1 hora y media, donde los niños y niñas responderán a una encuesta de forma anónima y la persona que facilite el grupo realizará preguntas para conocer la percepción del grupo y enviará los resul</w:t>
      </w:r>
      <w:r>
        <w:rPr>
          <w:rFonts w:asciiTheme="majorHAnsi" w:hAnsiTheme="majorHAnsi" w:cstheme="majorHAnsi"/>
          <w:color w:val="595959" w:themeColor="text1" w:themeTint="A6"/>
        </w:rPr>
        <w:t>tados obtenidos a UNICEF España (entre marzo y el 15 de mayo de 2021).</w:t>
      </w:r>
    </w:p>
    <w:p w:rsidR="00E557C6" w:rsidRDefault="00080274" w:rsidP="00511E1E">
      <w:pPr>
        <w:spacing w:line="360" w:lineRule="auto"/>
        <w:ind w:left="709"/>
        <w:jc w:val="both"/>
        <w:rPr>
          <w:rFonts w:asciiTheme="majorHAnsi" w:hAnsiTheme="majorHAnsi" w:cstheme="majorHAnsi"/>
        </w:rPr>
      </w:pPr>
      <w:r w:rsidRPr="00511E1E">
        <w:rPr>
          <w:rFonts w:asciiTheme="majorHAnsi" w:hAnsiTheme="majorHAnsi" w:cstheme="majorHAnsi"/>
        </w:rPr>
        <w:t>II</w:t>
      </w:r>
      <w:r w:rsidR="00511E1E">
        <w:rPr>
          <w:rFonts w:asciiTheme="majorHAnsi" w:hAnsiTheme="majorHAnsi" w:cstheme="majorHAnsi"/>
        </w:rPr>
        <w:t>I</w:t>
      </w:r>
      <w:r w:rsidRPr="00511E1E">
        <w:rPr>
          <w:rFonts w:asciiTheme="majorHAnsi" w:hAnsiTheme="majorHAnsi" w:cstheme="majorHAnsi"/>
        </w:rPr>
        <w:t xml:space="preserve">. – </w:t>
      </w:r>
      <w:r w:rsidR="00511E1E" w:rsidRPr="00511E1E">
        <w:rPr>
          <w:rFonts w:asciiTheme="majorHAnsi" w:hAnsiTheme="majorHAnsi" w:cstheme="majorHAnsi"/>
        </w:rPr>
        <w:t>Al tratarse de una reunión interna del grupo, la persona dinamizadora certifica que los padres/madres o tutores(es) legales de los niños, niñas y adolescentes están informados/as, así como los participantes y han confirmado su consentimiento para que el gru</w:t>
      </w:r>
      <w:r w:rsidR="00511E1E">
        <w:rPr>
          <w:rFonts w:asciiTheme="majorHAnsi" w:hAnsiTheme="majorHAnsi" w:cstheme="majorHAnsi"/>
        </w:rPr>
        <w:t>po participe de esta actividad.</w:t>
      </w:r>
    </w:p>
    <w:p w:rsidR="00234B3C" w:rsidRPr="00511E1E" w:rsidRDefault="00234B3C" w:rsidP="00511E1E">
      <w:pPr>
        <w:spacing w:line="360" w:lineRule="auto"/>
        <w:jc w:val="both"/>
        <w:rPr>
          <w:rFonts w:asciiTheme="majorHAnsi" w:hAnsiTheme="majorHAnsi" w:cstheme="majorHAnsi"/>
          <w:sz w:val="20"/>
          <w:szCs w:val="20"/>
        </w:rPr>
      </w:pPr>
    </w:p>
    <w:p w:rsidR="00E557C6" w:rsidRPr="00234B3C" w:rsidRDefault="00E557C6" w:rsidP="00E557C6">
      <w:pPr>
        <w:spacing w:line="360" w:lineRule="auto"/>
        <w:ind w:left="709"/>
        <w:jc w:val="both"/>
        <w:rPr>
          <w:rFonts w:asciiTheme="majorHAnsi" w:hAnsiTheme="majorHAnsi" w:cs="Arial"/>
          <w:sz w:val="20"/>
          <w:szCs w:val="20"/>
        </w:rPr>
      </w:pPr>
      <w:r w:rsidRPr="00234B3C">
        <w:rPr>
          <w:rFonts w:asciiTheme="majorHAnsi" w:hAnsiTheme="majorHAnsi" w:cs="Arial"/>
          <w:sz w:val="20"/>
          <w:szCs w:val="20"/>
        </w:rPr>
        <w:t>Y, para que así conste, a los efectos previstos en la normativa vigente, firmo la presente en __________________, a _____</w:t>
      </w:r>
      <w:r w:rsidR="00900A3E">
        <w:rPr>
          <w:rFonts w:asciiTheme="majorHAnsi" w:hAnsiTheme="majorHAnsi" w:cs="Arial"/>
          <w:sz w:val="20"/>
          <w:szCs w:val="20"/>
        </w:rPr>
        <w:t xml:space="preserve">_____ de ______________ </w:t>
      </w:r>
      <w:proofErr w:type="spellStart"/>
      <w:r w:rsidR="00900A3E">
        <w:rPr>
          <w:rFonts w:asciiTheme="majorHAnsi" w:hAnsiTheme="majorHAnsi" w:cs="Arial"/>
          <w:sz w:val="20"/>
          <w:szCs w:val="20"/>
        </w:rPr>
        <w:t>de</w:t>
      </w:r>
      <w:proofErr w:type="spellEnd"/>
      <w:r w:rsidR="00900A3E">
        <w:rPr>
          <w:rFonts w:asciiTheme="majorHAnsi" w:hAnsiTheme="majorHAnsi" w:cs="Arial"/>
          <w:sz w:val="20"/>
          <w:szCs w:val="20"/>
        </w:rPr>
        <w:t xml:space="preserve"> 2021.</w:t>
      </w:r>
      <w:bookmarkStart w:id="0" w:name="_GoBack"/>
      <w:bookmarkEnd w:id="0"/>
    </w:p>
    <w:p w:rsidR="00B823E1" w:rsidRDefault="00B823E1" w:rsidP="004E5D82">
      <w:pPr>
        <w:spacing w:after="0" w:line="240" w:lineRule="auto"/>
        <w:ind w:firstLine="708"/>
        <w:rPr>
          <w:rFonts w:asciiTheme="majorHAnsi" w:hAnsiTheme="majorHAnsi" w:cs="Arial"/>
          <w:b/>
          <w:sz w:val="20"/>
          <w:szCs w:val="20"/>
        </w:rPr>
      </w:pPr>
      <w:r w:rsidRPr="002412C5">
        <w:rPr>
          <w:rFonts w:asciiTheme="majorHAnsi" w:hAnsiTheme="majorHAnsi" w:cs="Arial"/>
          <w:b/>
          <w:sz w:val="20"/>
          <w:szCs w:val="20"/>
        </w:rPr>
        <w:t>Política de privacidad</w:t>
      </w:r>
    </w:p>
    <w:p w:rsidR="004E5D82" w:rsidRPr="004E5D82" w:rsidRDefault="004E5D82" w:rsidP="004E5D82">
      <w:pPr>
        <w:spacing w:after="0" w:line="240" w:lineRule="auto"/>
        <w:ind w:firstLine="708"/>
        <w:rPr>
          <w:rFonts w:asciiTheme="majorHAnsi" w:hAnsiTheme="majorHAnsi" w:cs="Arial"/>
          <w:sz w:val="20"/>
          <w:szCs w:val="20"/>
        </w:rPr>
      </w:pP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De acuerdo con los requisitos establecidos en la Ley Orgánica 1/1996, de 15 de enero, de protección jurídica del menor, modificada por la Ley 26/2015 de 28 de julio, de modificación del sistema de protección a la infancia </w:t>
      </w:r>
      <w:r w:rsidRPr="00B823E1">
        <w:rPr>
          <w:rFonts w:asciiTheme="majorHAnsi" w:hAnsiTheme="majorHAnsi" w:cs="Arial"/>
          <w:sz w:val="20"/>
          <w:szCs w:val="20"/>
        </w:rPr>
        <w:lastRenderedPageBreak/>
        <w:t>y a la adolescencia (en adelante, “Ley del Menor”) y la Ley Orgánica 1/1982, de 5 de mayo, de protección civil al derecho al honor, la intimidad personal y familiar y a la propia imagen (en adelante, “LO 1/1982”) y en virtud de lo dispuesto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(LOPDGDD) le informamos de que los datos personales que usted nos facilite quedarán incorporados y serán tratados en una base de datos titularidad de UNICEF Comité Español, con la finalidad descrita en este documento e inscritos en el Registro de Actividades de Tratamiento de l</w:t>
      </w:r>
      <w:r w:rsidR="002412C5">
        <w:rPr>
          <w:rFonts w:asciiTheme="majorHAnsi" w:hAnsiTheme="majorHAnsi" w:cs="Arial"/>
          <w:sz w:val="20"/>
          <w:szCs w:val="20"/>
        </w:rPr>
        <w:t xml:space="preserve">as responsables de los ficheros, </w:t>
      </w:r>
      <w:r w:rsidRPr="00B823E1">
        <w:rPr>
          <w:rFonts w:asciiTheme="majorHAnsi" w:hAnsiTheme="majorHAnsi" w:cs="Arial"/>
          <w:sz w:val="20"/>
          <w:szCs w:val="20"/>
        </w:rPr>
        <w:t xml:space="preserve">así como las disposiciones previstas en la Ley Orgánica 15/1999, de 13 de diciembre, de Protección de Datos de Carácter Personal (en adelante, “LOPD”) y en el Real Decreto 1720/2007, de 21 de diciembre, por el que se aprueba su reglamento de desarrollo (en adelante, “RDLOPD”) o aquellas normas que en el futuro las sustituyan, le informamos de que los datos personales que usted nos facilite quedarán incorporados y serán tratados en una base de datos titularidad de UNICEF Comité Español,  con la finalidad descrita en este documento e inscritos en el Registro de Actividades de Tratamiento de las responsables de los ficheros. </w:t>
      </w:r>
    </w:p>
    <w:p w:rsidR="00B823E1" w:rsidRPr="00B823E1" w:rsidRDefault="00B823E1" w:rsidP="00B823E1">
      <w:pPr>
        <w:spacing w:line="360" w:lineRule="auto"/>
        <w:ind w:left="709"/>
        <w:jc w:val="both"/>
        <w:rPr>
          <w:rFonts w:asciiTheme="majorHAnsi" w:hAnsiTheme="majorHAnsi" w:cs="Arial"/>
          <w:b/>
          <w:sz w:val="20"/>
          <w:szCs w:val="20"/>
        </w:rPr>
      </w:pPr>
      <w:r w:rsidRPr="00B823E1">
        <w:rPr>
          <w:rFonts w:asciiTheme="majorHAnsi" w:hAnsiTheme="majorHAnsi" w:cs="Arial"/>
          <w:b/>
          <w:sz w:val="20"/>
          <w:szCs w:val="20"/>
        </w:rPr>
        <w:t>¿Quién es el responsable del tratamiento de tus datos?</w:t>
      </w:r>
    </w:p>
    <w:p w:rsid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El responsable del tratamiento es la Fundación UNICEF-Comité Español, provista e CIF G-8445108-7, con domicilio social en c/ Mauricio </w:t>
      </w:r>
      <w:proofErr w:type="spellStart"/>
      <w:r w:rsidRPr="00B823E1">
        <w:rPr>
          <w:rFonts w:asciiTheme="majorHAnsi" w:hAnsiTheme="majorHAnsi" w:cs="Arial"/>
          <w:sz w:val="20"/>
          <w:szCs w:val="20"/>
        </w:rPr>
        <w:t>Legendre</w:t>
      </w:r>
      <w:proofErr w:type="spellEnd"/>
      <w:r w:rsidRPr="00B823E1">
        <w:rPr>
          <w:rFonts w:asciiTheme="majorHAnsi" w:hAnsiTheme="majorHAnsi" w:cs="Arial"/>
          <w:sz w:val="20"/>
          <w:szCs w:val="20"/>
        </w:rPr>
        <w:t xml:space="preserve">, 36; Madrid, nº. (C.P.: 28046).  </w:t>
      </w:r>
    </w:p>
    <w:p w:rsidR="00900A3E" w:rsidRPr="00B823E1" w:rsidRDefault="00900A3E" w:rsidP="00B823E1">
      <w:pPr>
        <w:spacing w:line="360" w:lineRule="auto"/>
        <w:ind w:left="709"/>
        <w:jc w:val="both"/>
        <w:rPr>
          <w:rFonts w:asciiTheme="majorHAnsi" w:hAnsiTheme="majorHAnsi" w:cs="Arial"/>
          <w:sz w:val="20"/>
          <w:szCs w:val="20"/>
        </w:rPr>
      </w:pPr>
      <w:r w:rsidRPr="00900A3E">
        <w:rPr>
          <w:rFonts w:asciiTheme="majorHAnsi" w:hAnsiTheme="majorHAnsi" w:cs="Arial"/>
          <w:sz w:val="20"/>
          <w:szCs w:val="20"/>
        </w:rPr>
        <w:t>Dirdira Consultoría- CIF B-75161539, con domicilio en Plaza del Cedro 2-2º San Sebastián. Guipúzcoa. (C.P.: 20.016)</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¿Con qué finalidad tratamos tus datos personales?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En UNICEF Comité Español tratamos la información que nos has facilitado con la única finalidad de garantizar el mantenimiento de la relación de colaboración, garantizar tu participación </w:t>
      </w:r>
      <w:r w:rsidR="002412C5">
        <w:rPr>
          <w:rFonts w:asciiTheme="majorHAnsi" w:hAnsiTheme="majorHAnsi" w:cs="Arial"/>
          <w:sz w:val="20"/>
          <w:szCs w:val="20"/>
        </w:rPr>
        <w:t xml:space="preserve">en calidad de acompañante </w:t>
      </w:r>
      <w:r w:rsidRPr="00B823E1">
        <w:rPr>
          <w:rFonts w:asciiTheme="majorHAnsi" w:hAnsiTheme="majorHAnsi" w:cs="Arial"/>
          <w:sz w:val="20"/>
          <w:szCs w:val="20"/>
        </w:rPr>
        <w:t>durante el VI Encuentro y para cumplir con las obligaciones exigidas por las diferentes normativas que lo regulan.</w:t>
      </w:r>
    </w:p>
    <w:p w:rsidR="002412C5" w:rsidRPr="00B823E1" w:rsidRDefault="00B823E1" w:rsidP="004E5D82">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UNICEF Comité Español garantiza que no se tomarán decisiones basadas exclusivamente en un procesamiento automatizado de tus datos personales cuando dichas decisiones puedan tener efectos legales que impacten tus derechos individuales, en tu estatus legal o en los derechos que se derivan de tu relación con la organización.</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¿Por cuánto tiempo conservaremos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Los datos serán conservados mientras se mantenga la relación con UNICEF Comité Español que propició el consentimiento para el tratamiento o exista obligación legal de mantenerlos.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lastRenderedPageBreak/>
        <w:t>¿Cuál es la legitimación para el tratamiento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La base legal para el tratamiento de tus datos es el cumplimiento de obligaciones legales referidas a la protección de los menores participantes. </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¿A qué destinatarios se comunicarán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 xml:space="preserve">Con carácter general no se comunicarán tus datos personales a terceros salvo en las siguientes excepciones: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En el caso de que una autoridad judicial o administrativa nos solicite datos de nuestros ficheros, se los comunicaremos siempre que se cumplan las exigencias legales previstas.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A colaboradores y/o empresas que trabajan para UNICEF Comité. Estas terceras empresas solo tienen acceso a los datos personales necesarios para llevar a cabo el servicio contratado, no pueden utilizarlos de ninguna otra forma que aquella que les hemos solicitado y siempre bajo acuerdo de confidencialidad.</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Los datos personales que almacenamos se transmiten siempre bajo conexiones seguras, de modo que tus datos viajan por Internet encriptados y seguros.</w:t>
      </w:r>
    </w:p>
    <w:p w:rsidR="00B823E1" w:rsidRPr="002412C5" w:rsidRDefault="00B823E1" w:rsidP="00B823E1">
      <w:pPr>
        <w:spacing w:line="360" w:lineRule="auto"/>
        <w:ind w:left="709"/>
        <w:jc w:val="both"/>
        <w:rPr>
          <w:rFonts w:asciiTheme="majorHAnsi" w:hAnsiTheme="majorHAnsi" w:cs="Arial"/>
          <w:b/>
          <w:sz w:val="20"/>
          <w:szCs w:val="20"/>
        </w:rPr>
      </w:pPr>
      <w:r w:rsidRPr="002412C5">
        <w:rPr>
          <w:rFonts w:asciiTheme="majorHAnsi" w:hAnsiTheme="majorHAnsi" w:cs="Arial"/>
          <w:b/>
          <w:sz w:val="20"/>
          <w:szCs w:val="20"/>
        </w:rPr>
        <w:t>¿Cuáles son tus derechos cuando nos facilita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Mediante solicitud escrita y firmada, acompañada de copia del Documento de Identidad, dirigida a UNICEF Comité Español, C/ Mauricio Legendre,36 28046 Madrid, o a protecciondatos@unicef.es, puedes,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 xml:space="preserve">ejercer tus derechos de acceso, rectificación, supresión y portabilidad de sus datos, de limitación y oposición a su tratamiento </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Responderemos a tus peticiones a la mayor brevedad posible y, en todo caso, en el plazo de un mes desde la recepción de su solicitud. Dicho plazo podrá prorrogarse otros dos meses en caso necesario, teniendo en cuenta la complejidad y el número de solicitudes. El responsable informará al interesado de la prórroga dentro del primer mes desde la solicitud.</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w:t>
      </w:r>
      <w:r w:rsidRPr="00B823E1">
        <w:rPr>
          <w:rFonts w:asciiTheme="majorHAnsi" w:hAnsiTheme="majorHAnsi" w:cs="Arial"/>
          <w:sz w:val="20"/>
          <w:szCs w:val="20"/>
        </w:rPr>
        <w:tab/>
        <w:t>retirar en cualquier momento el consentimiento prestado para el tratamiento o comunicación de tus datos.</w:t>
      </w:r>
    </w:p>
    <w:p w:rsidR="00B823E1" w:rsidRPr="00B823E1" w:rsidRDefault="00B823E1" w:rsidP="00B823E1">
      <w:pPr>
        <w:spacing w:line="360" w:lineRule="auto"/>
        <w:ind w:left="709"/>
        <w:jc w:val="both"/>
        <w:rPr>
          <w:rFonts w:asciiTheme="majorHAnsi" w:hAnsiTheme="majorHAnsi" w:cs="Arial"/>
          <w:sz w:val="20"/>
          <w:szCs w:val="20"/>
        </w:rPr>
      </w:pPr>
      <w:r w:rsidRPr="00B823E1">
        <w:rPr>
          <w:rFonts w:asciiTheme="majorHAnsi" w:hAnsiTheme="majorHAnsi" w:cs="Arial"/>
          <w:sz w:val="20"/>
          <w:szCs w:val="20"/>
        </w:rPr>
        <w:t>Asimismo, tienes derecho a interponer una reclamación ante la Agencia Española de Protección de Datos (C/ Jorge Juan, 6. 28001-Madrid - Telf.: 901 100 099/ 91.266.35.1 - www.agpd.es.)</w:t>
      </w:r>
    </w:p>
    <w:p w:rsidR="00B823E1" w:rsidRDefault="00E557C6" w:rsidP="002412C5">
      <w:pPr>
        <w:spacing w:line="360" w:lineRule="auto"/>
        <w:ind w:left="709"/>
        <w:rPr>
          <w:rFonts w:asciiTheme="majorHAnsi" w:hAnsiTheme="majorHAnsi" w:cs="Arial"/>
          <w:sz w:val="20"/>
          <w:szCs w:val="20"/>
        </w:rPr>
      </w:pPr>
      <w:r w:rsidRPr="00234B3C">
        <w:rPr>
          <w:rFonts w:asciiTheme="majorHAnsi" w:hAnsiTheme="majorHAnsi" w:cs="Arial"/>
          <w:sz w:val="20"/>
          <w:szCs w:val="20"/>
        </w:rPr>
        <w:t>Nombre</w:t>
      </w:r>
      <w:r w:rsidR="002412C5">
        <w:rPr>
          <w:rFonts w:asciiTheme="majorHAnsi" w:hAnsiTheme="majorHAnsi" w:cs="Arial"/>
          <w:sz w:val="20"/>
          <w:szCs w:val="20"/>
        </w:rPr>
        <w:t xml:space="preserve"> y apellidos: </w:t>
      </w:r>
    </w:p>
    <w:p w:rsidR="00E557C6" w:rsidRDefault="004E5D82" w:rsidP="002412C5">
      <w:pPr>
        <w:spacing w:line="360" w:lineRule="auto"/>
        <w:ind w:left="709"/>
        <w:rPr>
          <w:rFonts w:asciiTheme="majorHAnsi" w:hAnsiTheme="majorHAnsi" w:cs="Arial"/>
          <w:sz w:val="20"/>
          <w:szCs w:val="20"/>
        </w:rPr>
      </w:pPr>
      <w:r>
        <w:rPr>
          <w:rFonts w:asciiTheme="majorHAnsi" w:hAnsiTheme="majorHAnsi" w:cs="Arial"/>
          <w:sz w:val="20"/>
          <w:szCs w:val="20"/>
        </w:rPr>
        <w:t xml:space="preserve">Fecha: </w:t>
      </w:r>
    </w:p>
    <w:p w:rsidR="00DA0CE4" w:rsidRPr="00C2483B" w:rsidRDefault="004E5D82" w:rsidP="004E5D82">
      <w:pPr>
        <w:spacing w:line="360" w:lineRule="auto"/>
        <w:ind w:firstLine="708"/>
        <w:rPr>
          <w:rFonts w:asciiTheme="majorHAnsi" w:hAnsiTheme="majorHAnsi"/>
          <w:sz w:val="20"/>
          <w:szCs w:val="20"/>
          <w:lang w:val="es-ES"/>
        </w:rPr>
      </w:pPr>
      <w:r>
        <w:rPr>
          <w:rFonts w:asciiTheme="majorHAnsi" w:hAnsiTheme="majorHAnsi" w:cs="Arial"/>
          <w:sz w:val="20"/>
          <w:szCs w:val="20"/>
        </w:rPr>
        <w:t>Firma:</w:t>
      </w:r>
    </w:p>
    <w:sectPr w:rsidR="00DA0CE4" w:rsidRPr="00C2483B" w:rsidSect="00DA0CE4">
      <w:headerReference w:type="default" r:id="rId8"/>
      <w:footerReference w:type="default" r:id="rId9"/>
      <w:pgSz w:w="11906" w:h="16838"/>
      <w:pgMar w:top="2313" w:right="1701"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43E" w:rsidRDefault="0047443E" w:rsidP="00795AF1">
      <w:pPr>
        <w:spacing w:after="0" w:line="240" w:lineRule="auto"/>
      </w:pPr>
      <w:r>
        <w:separator/>
      </w:r>
    </w:p>
  </w:endnote>
  <w:endnote w:type="continuationSeparator" w:id="0">
    <w:p w:rsidR="0047443E" w:rsidRDefault="0047443E"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43E" w:rsidRDefault="0047443E" w:rsidP="00795AF1">
      <w:pPr>
        <w:spacing w:after="0" w:line="240" w:lineRule="auto"/>
      </w:pPr>
      <w:r>
        <w:separator/>
      </w:r>
    </w:p>
  </w:footnote>
  <w:footnote w:type="continuationSeparator" w:id="0">
    <w:p w:rsidR="0047443E" w:rsidRDefault="0047443E"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5D1" w:rsidRDefault="002412C5" w:rsidP="002412C5">
    <w:pPr>
      <w:pStyle w:val="Encabezado"/>
      <w:tabs>
        <w:tab w:val="clear" w:pos="4252"/>
        <w:tab w:val="clear" w:pos="8504"/>
        <w:tab w:val="left" w:pos="1185"/>
      </w:tabs>
      <w:ind w:left="-709" w:firstLine="709"/>
      <w:rPr>
        <w:noProof/>
        <w:lang w:val="es-ES" w:eastAsia="es-ES"/>
      </w:rPr>
    </w:pPr>
    <w:r>
      <w:rPr>
        <w:noProof/>
        <w:lang w:val="es-ES" w:eastAsia="es-ES"/>
      </w:rPr>
      <w:tab/>
    </w:r>
    <w:r>
      <w:rPr>
        <w:noProof/>
        <w:lang w:val="es-ES" w:eastAsia="es-ES"/>
      </w:rPr>
      <w:drawing>
        <wp:inline distT="0" distB="0" distL="0" distR="0" wp14:anchorId="79F790B4" wp14:editId="297750A3">
          <wp:extent cx="1520632" cy="377566"/>
          <wp:effectExtent l="0" t="0" r="3810" b="3810"/>
          <wp:docPr id="1" name="Imagen 1" descr="C:\Users\scasanovas\AppData\Local\Microsoft\Windows\INetCache\Content.MSO\8987C0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anovas\AppData\Local\Microsoft\Windows\INetCache\Content.MSO\8987C082.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084" cy="382644"/>
                  </a:xfrm>
                  <a:prstGeom prst="rect">
                    <a:avLst/>
                  </a:prstGeom>
                  <a:noFill/>
                  <a:ln>
                    <a:noFill/>
                  </a:ln>
                </pic:spPr>
              </pic:pic>
            </a:graphicData>
          </a:graphic>
        </wp:inline>
      </w:drawing>
    </w:r>
  </w:p>
  <w:p w:rsidR="005665D1" w:rsidRDefault="005665D1" w:rsidP="00795AF1">
    <w:pPr>
      <w:pStyle w:val="Encabezado"/>
      <w:tabs>
        <w:tab w:val="clear" w:pos="4252"/>
        <w:tab w:val="clear" w:pos="8504"/>
        <w:tab w:val="left" w:pos="2475"/>
      </w:tabs>
      <w:rPr>
        <w:noProof/>
        <w:lang w:val="es-ES" w:eastAsia="es-ES"/>
      </w:rPr>
    </w:pPr>
  </w:p>
  <w:p w:rsidR="005665D1" w:rsidRDefault="005665D1" w:rsidP="00795AF1">
    <w:pPr>
      <w:pStyle w:val="Encabezado"/>
      <w:tabs>
        <w:tab w:val="clear" w:pos="4252"/>
        <w:tab w:val="clear" w:pos="8504"/>
        <w:tab w:val="left" w:pos="247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080274"/>
    <w:rsid w:val="001156DB"/>
    <w:rsid w:val="00234B3C"/>
    <w:rsid w:val="002412C5"/>
    <w:rsid w:val="0029469C"/>
    <w:rsid w:val="002B68ED"/>
    <w:rsid w:val="002E4683"/>
    <w:rsid w:val="002F652F"/>
    <w:rsid w:val="0047443E"/>
    <w:rsid w:val="004A6CB0"/>
    <w:rsid w:val="004C31EE"/>
    <w:rsid w:val="004D4704"/>
    <w:rsid w:val="004E5D82"/>
    <w:rsid w:val="004F49A2"/>
    <w:rsid w:val="00511E1E"/>
    <w:rsid w:val="00526E50"/>
    <w:rsid w:val="00555CE9"/>
    <w:rsid w:val="005665D1"/>
    <w:rsid w:val="005E0365"/>
    <w:rsid w:val="00710F95"/>
    <w:rsid w:val="00734B13"/>
    <w:rsid w:val="00795AF1"/>
    <w:rsid w:val="008B084D"/>
    <w:rsid w:val="008E135C"/>
    <w:rsid w:val="00900A3E"/>
    <w:rsid w:val="00940E94"/>
    <w:rsid w:val="009D4A5B"/>
    <w:rsid w:val="00A33A8D"/>
    <w:rsid w:val="00AB79B4"/>
    <w:rsid w:val="00B2722E"/>
    <w:rsid w:val="00B43A9F"/>
    <w:rsid w:val="00B44077"/>
    <w:rsid w:val="00B823E1"/>
    <w:rsid w:val="00BD3E7D"/>
    <w:rsid w:val="00C240F0"/>
    <w:rsid w:val="00C2483B"/>
    <w:rsid w:val="00DA0CE4"/>
    <w:rsid w:val="00E16640"/>
    <w:rsid w:val="00E453E5"/>
    <w:rsid w:val="00E557C6"/>
    <w:rsid w:val="00E75171"/>
    <w:rsid w:val="00F41E39"/>
    <w:rsid w:val="00FE7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CBD16C"/>
  <w15:chartTrackingRefBased/>
  <w15:docId w15:val="{5B7BDB4B-0C14-4B01-A5CF-D6F99100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3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customStyle="1" w:styleId="apple-converted-space">
    <w:name w:val="apple-converted-space"/>
    <w:rsid w:val="00E557C6"/>
  </w:style>
  <w:style w:type="character" w:styleId="Refdecomentario">
    <w:name w:val="annotation reference"/>
    <w:basedOn w:val="Fuentedeprrafopredeter"/>
    <w:uiPriority w:val="99"/>
    <w:semiHidden/>
    <w:unhideWhenUsed/>
    <w:rsid w:val="00511E1E"/>
    <w:rPr>
      <w:sz w:val="16"/>
      <w:szCs w:val="16"/>
    </w:rPr>
  </w:style>
  <w:style w:type="paragraph" w:styleId="Textocomentario">
    <w:name w:val="annotation text"/>
    <w:basedOn w:val="Normal"/>
    <w:link w:val="TextocomentarioCar"/>
    <w:uiPriority w:val="99"/>
    <w:semiHidden/>
    <w:unhideWhenUsed/>
    <w:rsid w:val="00511E1E"/>
    <w:pPr>
      <w:spacing w:line="240" w:lineRule="auto"/>
    </w:pPr>
    <w:rPr>
      <w:rFonts w:asciiTheme="minorHAnsi" w:eastAsiaTheme="minorHAnsi" w:hAnsiTheme="minorHAnsi" w:cstheme="minorBidi"/>
      <w:sz w:val="20"/>
      <w:szCs w:val="20"/>
      <w:lang w:val="es-ES"/>
    </w:rPr>
  </w:style>
  <w:style w:type="character" w:customStyle="1" w:styleId="TextocomentarioCar">
    <w:name w:val="Texto comentario Car"/>
    <w:basedOn w:val="Fuentedeprrafopredeter"/>
    <w:link w:val="Textocomentario"/>
    <w:uiPriority w:val="99"/>
    <w:semiHidden/>
    <w:rsid w:val="00511E1E"/>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511E1E"/>
    <w:rPr>
      <w:rFonts w:ascii="Calibri" w:eastAsia="Calibri" w:hAnsi="Calibri" w:cs="Times New Roman"/>
      <w:b/>
      <w:bCs/>
      <w:lang w:val="es-ES_tradnl"/>
    </w:rPr>
  </w:style>
  <w:style w:type="character" w:customStyle="1" w:styleId="AsuntodelcomentarioCar">
    <w:name w:val="Asunto del comentario Car"/>
    <w:basedOn w:val="TextocomentarioCar"/>
    <w:link w:val="Asuntodelcomentario"/>
    <w:uiPriority w:val="99"/>
    <w:semiHidden/>
    <w:rsid w:val="00511E1E"/>
    <w:rPr>
      <w:rFonts w:asciiTheme="minorHAnsi" w:eastAsiaTheme="minorHAnsi" w:hAnsiTheme="minorHAnsi" w:cstheme="minorBid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191069044">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CB31-0FDE-4876-90CE-133AF402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1094</Words>
  <Characters>6021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7101</CharactersWithSpaces>
  <SharedDoc>false</SharedDoc>
  <HLinks>
    <vt:vector size="18" baseType="variant">
      <vt:variant>
        <vt:i4>1703949</vt:i4>
      </vt:variant>
      <vt:variant>
        <vt:i4>6</vt:i4>
      </vt:variant>
      <vt:variant>
        <vt:i4>0</vt:i4>
      </vt:variant>
      <vt:variant>
        <vt:i4>5</vt:i4>
      </vt:variant>
      <vt:variant>
        <vt:lpwstr>http://www.boe.es/buscar/act.php?id=BOE-A-2015-11072</vt:lpwstr>
      </vt:variant>
      <vt:variant>
        <vt:lpwstr/>
      </vt:variant>
      <vt:variant>
        <vt:i4>2490431</vt:i4>
      </vt:variant>
      <vt:variant>
        <vt:i4>3</vt:i4>
      </vt:variant>
      <vt:variant>
        <vt:i4>0</vt:i4>
      </vt:variant>
      <vt:variant>
        <vt:i4>5</vt:i4>
      </vt:variant>
      <vt:variant>
        <vt:lpwstr>http://www.boe.es/buscar/act.php?id=BOE-A-2015-8470</vt:lpwstr>
      </vt:variant>
      <vt:variant>
        <vt:lpwstr/>
      </vt:variant>
      <vt:variant>
        <vt:i4>2359344</vt:i4>
      </vt:variant>
      <vt:variant>
        <vt:i4>0</vt:i4>
      </vt:variant>
      <vt:variant>
        <vt:i4>0</vt:i4>
      </vt:variant>
      <vt:variant>
        <vt:i4>5</vt:i4>
      </vt:variant>
      <vt:variant>
        <vt:lpwstr>http://www.boe.es/buscar/act.php?id=BOE-A-1996-1069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8</cp:revision>
  <cp:lastPrinted>2018-03-13T08:47:00Z</cp:lastPrinted>
  <dcterms:created xsi:type="dcterms:W3CDTF">2020-03-16T09:04:00Z</dcterms:created>
  <dcterms:modified xsi:type="dcterms:W3CDTF">2021-03-08T14:03:00Z</dcterms:modified>
</cp:coreProperties>
</file>